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BEE106" w14:textId="77777777" w:rsidR="00952B92" w:rsidRPr="008B3B59" w:rsidRDefault="003221B0" w:rsidP="00F92A7F">
      <w:pP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7C9C9974" w:rsidR="00952B92" w:rsidRPr="008B3B59" w:rsidRDefault="001035E0" w:rsidP="007A4E52">
            <w:pPr>
              <w:rPr>
                <w:rFonts w:ascii="Arial" w:eastAsia="Arial" w:hAnsi="Arial" w:cs="Arial"/>
                <w:sz w:val="22"/>
                <w:szCs w:val="22"/>
              </w:rPr>
            </w:pPr>
            <w:r>
              <w:rPr>
                <w:rFonts w:ascii="Arial" w:eastAsia="Arial" w:hAnsi="Arial" w:cs="Arial"/>
                <w:sz w:val="22"/>
                <w:szCs w:val="22"/>
              </w:rPr>
              <w:t xml:space="preserve">Area Manager </w:t>
            </w:r>
          </w:p>
        </w:tc>
        <w:tc>
          <w:tcPr>
            <w:tcW w:w="1701" w:type="dxa"/>
            <w:shd w:val="clear" w:color="auto" w:fill="FFFDEE"/>
          </w:tcPr>
          <w:p w14:paraId="2A50F9C4" w14:textId="77777777" w:rsidR="00952B92" w:rsidRPr="008B3B59" w:rsidRDefault="003221B0">
            <w:pPr>
              <w:jc w:val="center"/>
              <w:rPr>
                <w:rFonts w:ascii="Arial" w:eastAsia="Arial" w:hAnsi="Arial" w:cs="Arial"/>
                <w:sz w:val="22"/>
                <w:szCs w:val="22"/>
              </w:rPr>
            </w:pPr>
            <w:r w:rsidRPr="008B3B59">
              <w:rPr>
                <w:rFonts w:ascii="Arial" w:eastAsia="Arial" w:hAnsi="Arial" w:cs="Arial"/>
                <w:sz w:val="22"/>
                <w:szCs w:val="22"/>
              </w:rPr>
              <w:t>Date</w:t>
            </w:r>
          </w:p>
        </w:tc>
        <w:tc>
          <w:tcPr>
            <w:tcW w:w="1701" w:type="dxa"/>
          </w:tcPr>
          <w:p w14:paraId="7F8A96F6" w14:textId="43045377" w:rsidR="00952B92" w:rsidRPr="008B3B59" w:rsidRDefault="00A111E2">
            <w:pPr>
              <w:rPr>
                <w:rFonts w:ascii="Arial" w:eastAsia="Arial" w:hAnsi="Arial" w:cs="Arial"/>
                <w:sz w:val="22"/>
                <w:szCs w:val="22"/>
              </w:rPr>
            </w:pPr>
            <w:r>
              <w:rPr>
                <w:rFonts w:ascii="Arial" w:eastAsia="Arial" w:hAnsi="Arial" w:cs="Arial"/>
                <w:sz w:val="22"/>
                <w:szCs w:val="22"/>
              </w:rPr>
              <w:t>1</w:t>
            </w:r>
            <w:r w:rsidR="00207CCD">
              <w:rPr>
                <w:rFonts w:ascii="Arial" w:eastAsia="Arial" w:hAnsi="Arial" w:cs="Arial"/>
                <w:sz w:val="22"/>
                <w:szCs w:val="22"/>
              </w:rPr>
              <w:t>6</w:t>
            </w:r>
            <w:r>
              <w:rPr>
                <w:rFonts w:ascii="Arial" w:eastAsia="Arial" w:hAnsi="Arial" w:cs="Arial"/>
                <w:sz w:val="22"/>
                <w:szCs w:val="22"/>
              </w:rPr>
              <w:t>.6.2021</w:t>
            </w:r>
          </w:p>
        </w:tc>
      </w:tr>
      <w:tr w:rsidR="00952B92" w:rsidRPr="008B3B59" w14:paraId="3E7C9FD0" w14:textId="77777777">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22A96D1B" w:rsidR="00952B92" w:rsidRPr="008B3B59" w:rsidRDefault="00A111E2">
            <w:pPr>
              <w:rPr>
                <w:rFonts w:ascii="Arial" w:eastAsia="Arial" w:hAnsi="Arial" w:cs="Arial"/>
                <w:sz w:val="22"/>
                <w:szCs w:val="22"/>
              </w:rPr>
            </w:pPr>
            <w:r>
              <w:rPr>
                <w:rFonts w:ascii="Arial" w:eastAsia="Arial" w:hAnsi="Arial" w:cs="Arial"/>
                <w:sz w:val="22"/>
                <w:szCs w:val="22"/>
              </w:rPr>
              <w:t xml:space="preserve">FTG  - </w:t>
            </w:r>
            <w:r w:rsidR="00EC5882">
              <w:rPr>
                <w:rFonts w:ascii="Arial" w:eastAsia="Arial" w:hAnsi="Arial" w:cs="Arial"/>
                <w:sz w:val="22"/>
                <w:szCs w:val="22"/>
              </w:rPr>
              <w:t>Bradgate Bakery</w:t>
            </w:r>
          </w:p>
        </w:tc>
      </w:tr>
      <w:tr w:rsidR="00952B92" w:rsidRPr="008B3B59" w14:paraId="1AFA810F" w14:textId="77777777">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4BF8317F" w:rsidR="00952B92" w:rsidRPr="008B3B59" w:rsidRDefault="00772D8E">
            <w:pPr>
              <w:rPr>
                <w:rFonts w:ascii="Arial" w:eastAsia="Arial" w:hAnsi="Arial" w:cs="Arial"/>
                <w:sz w:val="22"/>
                <w:szCs w:val="22"/>
              </w:rPr>
            </w:pPr>
            <w:r>
              <w:rPr>
                <w:rFonts w:ascii="Arial" w:eastAsia="Arial" w:hAnsi="Arial" w:cs="Arial"/>
                <w:sz w:val="22"/>
                <w:szCs w:val="22"/>
              </w:rPr>
              <w:t>Production</w:t>
            </w:r>
          </w:p>
        </w:tc>
      </w:tr>
      <w:tr w:rsidR="00952B92" w:rsidRPr="008B3B59" w14:paraId="24164379" w14:textId="77777777">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10A76985" w:rsidR="00952B92" w:rsidRPr="008B3B59" w:rsidRDefault="00A111E2">
            <w:pPr>
              <w:rPr>
                <w:rFonts w:ascii="Arial" w:eastAsia="Arial" w:hAnsi="Arial" w:cs="Arial"/>
                <w:sz w:val="22"/>
                <w:szCs w:val="22"/>
              </w:rPr>
            </w:pPr>
            <w:r>
              <w:rPr>
                <w:rFonts w:ascii="Arial" w:eastAsia="Arial" w:hAnsi="Arial" w:cs="Arial"/>
                <w:sz w:val="22"/>
                <w:szCs w:val="22"/>
              </w:rPr>
              <w:t xml:space="preserve">Madeline Road / Ashton Green </w:t>
            </w:r>
          </w:p>
        </w:tc>
      </w:tr>
      <w:tr w:rsidR="00952B92" w:rsidRPr="008B3B59" w14:paraId="4D9810B3" w14:textId="77777777">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002127EA">
        <w:trPr>
          <w:trHeight w:val="1507"/>
        </w:trPr>
        <w:tc>
          <w:tcPr>
            <w:tcW w:w="10207" w:type="dxa"/>
            <w:gridSpan w:val="4"/>
          </w:tcPr>
          <w:p w14:paraId="5C4F3914" w14:textId="77777777" w:rsidR="00952B92" w:rsidRPr="009A3584" w:rsidRDefault="00952B92">
            <w:pPr>
              <w:spacing w:line="276" w:lineRule="auto"/>
              <w:rPr>
                <w:rFonts w:ascii="Arial" w:eastAsia="Arial" w:hAnsi="Arial" w:cs="Arial"/>
                <w:sz w:val="22"/>
                <w:szCs w:val="22"/>
              </w:rPr>
            </w:pPr>
          </w:p>
          <w:p w14:paraId="27012DC8" w14:textId="77777777" w:rsidR="00BB0D2F" w:rsidRPr="009A3584" w:rsidRDefault="00BB0D2F" w:rsidP="00BB0D2F">
            <w:pPr>
              <w:pStyle w:val="NoSpacing"/>
              <w:rPr>
                <w:rFonts w:ascii="Arial" w:hAnsi="Arial" w:cs="Arial"/>
              </w:rPr>
            </w:pPr>
            <w:r w:rsidRPr="009A3584">
              <w:rPr>
                <w:rFonts w:ascii="Arial" w:hAnsi="Arial" w:cs="Arial"/>
                <w:lang w:val="en-US"/>
              </w:rPr>
              <w:t>Reporting to the Production Manager you, will be instrumental in managing the day-to-day and longer-term activities of your department. This will involve accountability for attaining daily production plans whilst effectively managing your resources in line with the business’s KPIs and ensuring adherence to GMP standards.</w:t>
            </w:r>
          </w:p>
          <w:p w14:paraId="099BD59F" w14:textId="32BBC4B1" w:rsidR="00B668AC" w:rsidRPr="002127EA" w:rsidRDefault="00B668AC" w:rsidP="001035E0">
            <w:pPr>
              <w:spacing w:line="276" w:lineRule="auto"/>
              <w:rPr>
                <w:rFonts w:ascii="Arial" w:eastAsia="Arial" w:hAnsi="Arial" w:cs="Arial"/>
                <w:sz w:val="22"/>
                <w:szCs w:val="22"/>
              </w:rPr>
            </w:pPr>
          </w:p>
        </w:tc>
      </w:tr>
      <w:tr w:rsidR="00952B92" w:rsidRPr="008B3B59" w14:paraId="3E74F4CB" w14:textId="77777777">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trPr>
          <w:trHeight w:val="80"/>
        </w:trPr>
        <w:tc>
          <w:tcPr>
            <w:tcW w:w="2565" w:type="dxa"/>
            <w:shd w:val="clear" w:color="auto" w:fill="FFFDEE"/>
            <w:vAlign w:val="center"/>
          </w:tcPr>
          <w:p w14:paraId="27DFE983"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21504518" w:rsidR="00952B92" w:rsidRPr="008B3B59" w:rsidRDefault="00EC5882">
            <w:pPr>
              <w:rPr>
                <w:rFonts w:ascii="Arial" w:eastAsia="Arial" w:hAnsi="Arial" w:cs="Arial"/>
                <w:sz w:val="22"/>
                <w:szCs w:val="22"/>
              </w:rPr>
            </w:pPr>
            <w:r>
              <w:rPr>
                <w:rFonts w:ascii="Arial" w:eastAsia="Arial" w:hAnsi="Arial" w:cs="Arial"/>
                <w:sz w:val="22"/>
                <w:szCs w:val="22"/>
              </w:rPr>
              <w:t>Production</w:t>
            </w:r>
            <w:r w:rsidR="00772D8E">
              <w:rPr>
                <w:rFonts w:ascii="Arial" w:eastAsia="Arial" w:hAnsi="Arial" w:cs="Arial"/>
                <w:sz w:val="22"/>
                <w:szCs w:val="22"/>
              </w:rPr>
              <w:t xml:space="preserve"> Manager</w:t>
            </w:r>
          </w:p>
        </w:tc>
      </w:tr>
      <w:tr w:rsidR="00952B92" w:rsidRPr="008B3B59" w14:paraId="48BF19F7" w14:textId="77777777">
        <w:trPr>
          <w:trHeight w:val="120"/>
        </w:trPr>
        <w:tc>
          <w:tcPr>
            <w:tcW w:w="2565" w:type="dxa"/>
            <w:shd w:val="clear" w:color="auto" w:fill="FFFDEE"/>
          </w:tcPr>
          <w:p w14:paraId="175FAB54"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6FF96B94" w:rsidR="001035E0" w:rsidRPr="008B3B59" w:rsidRDefault="00733565">
            <w:pPr>
              <w:rPr>
                <w:rFonts w:ascii="Arial" w:eastAsia="Arial" w:hAnsi="Arial" w:cs="Arial"/>
                <w:sz w:val="22"/>
                <w:szCs w:val="22"/>
              </w:rPr>
            </w:pPr>
            <w:r>
              <w:rPr>
                <w:rFonts w:ascii="Arial" w:eastAsia="Arial" w:hAnsi="Arial" w:cs="Arial"/>
                <w:sz w:val="22"/>
                <w:szCs w:val="22"/>
              </w:rPr>
              <w:t xml:space="preserve">Shift Team Leaders / Trainers </w:t>
            </w:r>
            <w:r w:rsidR="00FA3DCC">
              <w:rPr>
                <w:rFonts w:ascii="Arial" w:eastAsia="Arial" w:hAnsi="Arial" w:cs="Arial"/>
                <w:sz w:val="22"/>
                <w:szCs w:val="22"/>
              </w:rPr>
              <w:t xml:space="preserve"> / production operative </w:t>
            </w:r>
          </w:p>
        </w:tc>
      </w:tr>
      <w:tr w:rsidR="00952B92" w:rsidRPr="008B3B59" w14:paraId="3402C6B7" w14:textId="77777777">
        <w:trPr>
          <w:trHeight w:val="60"/>
        </w:trPr>
        <w:tc>
          <w:tcPr>
            <w:tcW w:w="2565" w:type="dxa"/>
            <w:shd w:val="clear" w:color="auto" w:fill="FFFDEE"/>
          </w:tcPr>
          <w:p w14:paraId="6653F7BD"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0212A935" w14:textId="04B837DC" w:rsidR="001035E0" w:rsidRDefault="00772D8E">
            <w:pPr>
              <w:rPr>
                <w:rFonts w:ascii="Arial" w:eastAsia="Arial" w:hAnsi="Arial" w:cs="Arial"/>
                <w:sz w:val="22"/>
                <w:szCs w:val="22"/>
              </w:rPr>
            </w:pPr>
            <w:r>
              <w:rPr>
                <w:rFonts w:ascii="Arial" w:eastAsia="Arial" w:hAnsi="Arial" w:cs="Arial"/>
                <w:sz w:val="22"/>
                <w:szCs w:val="22"/>
              </w:rPr>
              <w:t>Hygiene Manager</w:t>
            </w:r>
            <w:r w:rsidR="004A3F7D">
              <w:rPr>
                <w:rFonts w:ascii="Arial" w:eastAsia="Arial" w:hAnsi="Arial" w:cs="Arial"/>
                <w:sz w:val="22"/>
                <w:szCs w:val="22"/>
              </w:rPr>
              <w:t>s</w:t>
            </w:r>
          </w:p>
          <w:p w14:paraId="01970F29" w14:textId="47D13DBF" w:rsidR="001035E0" w:rsidRDefault="001035E0">
            <w:pPr>
              <w:rPr>
                <w:rFonts w:ascii="Arial" w:eastAsia="Arial" w:hAnsi="Arial" w:cs="Arial"/>
                <w:sz w:val="22"/>
                <w:szCs w:val="22"/>
              </w:rPr>
            </w:pPr>
            <w:r>
              <w:rPr>
                <w:rFonts w:ascii="Arial" w:eastAsia="Arial" w:hAnsi="Arial" w:cs="Arial"/>
                <w:sz w:val="22"/>
                <w:szCs w:val="22"/>
              </w:rPr>
              <w:t>Technical</w:t>
            </w:r>
            <w:r w:rsidR="004A3F7D">
              <w:rPr>
                <w:rFonts w:ascii="Arial" w:eastAsia="Arial" w:hAnsi="Arial" w:cs="Arial"/>
                <w:sz w:val="22"/>
                <w:szCs w:val="22"/>
              </w:rPr>
              <w:t xml:space="preserve"> team</w:t>
            </w:r>
          </w:p>
          <w:p w14:paraId="7ABADD7B" w14:textId="26999320" w:rsidR="00772D8E" w:rsidRDefault="00772D8E">
            <w:pPr>
              <w:rPr>
                <w:rFonts w:ascii="Arial" w:eastAsia="Arial" w:hAnsi="Arial" w:cs="Arial"/>
                <w:sz w:val="22"/>
                <w:szCs w:val="22"/>
              </w:rPr>
            </w:pPr>
            <w:r>
              <w:rPr>
                <w:rFonts w:ascii="Arial" w:eastAsia="Arial" w:hAnsi="Arial" w:cs="Arial"/>
                <w:sz w:val="22"/>
                <w:szCs w:val="22"/>
              </w:rPr>
              <w:t>Engineering</w:t>
            </w:r>
            <w:r w:rsidR="004A3F7D">
              <w:rPr>
                <w:rFonts w:ascii="Arial" w:eastAsia="Arial" w:hAnsi="Arial" w:cs="Arial"/>
                <w:sz w:val="22"/>
                <w:szCs w:val="22"/>
              </w:rPr>
              <w:t>Team</w:t>
            </w:r>
          </w:p>
          <w:p w14:paraId="7E250F03" w14:textId="77777777" w:rsidR="00772D8E" w:rsidRDefault="00772D8E">
            <w:pPr>
              <w:rPr>
                <w:rFonts w:ascii="Arial" w:eastAsia="Arial" w:hAnsi="Arial" w:cs="Arial"/>
                <w:sz w:val="22"/>
                <w:szCs w:val="22"/>
              </w:rPr>
            </w:pPr>
            <w:r>
              <w:rPr>
                <w:rFonts w:ascii="Arial" w:eastAsia="Arial" w:hAnsi="Arial" w:cs="Arial"/>
                <w:sz w:val="22"/>
                <w:szCs w:val="22"/>
              </w:rPr>
              <w:t>Planning</w:t>
            </w:r>
          </w:p>
          <w:p w14:paraId="0610225C" w14:textId="21050C94" w:rsidR="00761FAD" w:rsidRPr="008B3B59" w:rsidRDefault="00761FAD">
            <w:pPr>
              <w:rPr>
                <w:rFonts w:ascii="Arial" w:eastAsia="Arial" w:hAnsi="Arial" w:cs="Arial"/>
                <w:sz w:val="22"/>
                <w:szCs w:val="22"/>
              </w:rPr>
            </w:pPr>
            <w:r>
              <w:rPr>
                <w:rFonts w:ascii="Arial" w:eastAsia="Arial" w:hAnsi="Arial" w:cs="Arial"/>
                <w:sz w:val="22"/>
                <w:szCs w:val="22"/>
              </w:rPr>
              <w:t>C I Team</w:t>
            </w:r>
          </w:p>
        </w:tc>
      </w:tr>
      <w:tr w:rsidR="00952B92" w:rsidRPr="008B3B59" w14:paraId="79D95C24" w14:textId="77777777">
        <w:trPr>
          <w:trHeight w:val="200"/>
        </w:trPr>
        <w:tc>
          <w:tcPr>
            <w:tcW w:w="2565" w:type="dxa"/>
            <w:shd w:val="clear" w:color="auto" w:fill="FFFDEE"/>
          </w:tcPr>
          <w:p w14:paraId="698E2329" w14:textId="6DCFA23B"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28CC27F7" w:rsidR="00312B55" w:rsidRPr="008B3B59" w:rsidRDefault="00772D8E" w:rsidP="00D25A13">
            <w:pPr>
              <w:rPr>
                <w:rFonts w:ascii="Arial" w:eastAsia="Arial" w:hAnsi="Arial" w:cs="Arial"/>
                <w:sz w:val="22"/>
                <w:szCs w:val="22"/>
              </w:rPr>
            </w:pPr>
            <w:r>
              <w:rPr>
                <w:rFonts w:ascii="Arial" w:eastAsia="Arial" w:hAnsi="Arial" w:cs="Arial"/>
                <w:sz w:val="22"/>
                <w:szCs w:val="22"/>
              </w:rPr>
              <w:t>Retail Customers</w:t>
            </w:r>
            <w:r w:rsidR="00512008">
              <w:rPr>
                <w:rFonts w:ascii="Arial" w:eastAsia="Arial" w:hAnsi="Arial" w:cs="Arial"/>
                <w:sz w:val="22"/>
                <w:szCs w:val="22"/>
              </w:rPr>
              <w:t xml:space="preserve"> – Tesco’s, Starbucks, Urban Eat Brand. </w:t>
            </w:r>
          </w:p>
        </w:tc>
      </w:tr>
      <w:tr w:rsidR="00952B92" w:rsidRPr="008B3B59" w14:paraId="7242F7E2" w14:textId="77777777">
        <w:tc>
          <w:tcPr>
            <w:tcW w:w="10207" w:type="dxa"/>
            <w:gridSpan w:val="4"/>
            <w:shd w:val="clear" w:color="auto" w:fill="988445"/>
          </w:tcPr>
          <w:p w14:paraId="22B0C359"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t xml:space="preserve">KEY ACCOUNTABILITIES  AND RESPONSIBILITIES </w:t>
            </w:r>
          </w:p>
        </w:tc>
      </w:tr>
      <w:tr w:rsidR="00952B92" w:rsidRPr="008B3B59" w14:paraId="03DEDE3B" w14:textId="77777777" w:rsidTr="00FF520C">
        <w:trPr>
          <w:trHeight w:val="416"/>
        </w:trPr>
        <w:tc>
          <w:tcPr>
            <w:tcW w:w="10207" w:type="dxa"/>
            <w:gridSpan w:val="4"/>
          </w:tcPr>
          <w:p w14:paraId="420A0B1A" w14:textId="20914DC1" w:rsidR="00772D8E" w:rsidRPr="00772D8E" w:rsidRDefault="00772D8E" w:rsidP="00772D8E">
            <w:pPr>
              <w:rPr>
                <w:rFonts w:ascii="Arial" w:hAnsi="Arial" w:cs="Arial"/>
              </w:rPr>
            </w:pPr>
          </w:p>
          <w:p w14:paraId="43EE4AE9" w14:textId="398D5EEC" w:rsidR="00772D8E" w:rsidRDefault="00772D8E" w:rsidP="00772D8E">
            <w:pPr>
              <w:pStyle w:val="ListParagraph"/>
              <w:numPr>
                <w:ilvl w:val="0"/>
                <w:numId w:val="3"/>
              </w:numPr>
              <w:rPr>
                <w:rFonts w:ascii="Arial" w:hAnsi="Arial" w:cs="Arial"/>
              </w:rPr>
            </w:pPr>
            <w:r w:rsidRPr="00772D8E">
              <w:rPr>
                <w:rFonts w:ascii="Arial" w:hAnsi="Arial" w:cs="Arial"/>
              </w:rPr>
              <w:t xml:space="preserve">Ensure that all required Health &amp; Safety checks </w:t>
            </w:r>
            <w:r w:rsidR="00084B2B">
              <w:rPr>
                <w:rFonts w:ascii="Arial" w:hAnsi="Arial" w:cs="Arial"/>
              </w:rPr>
              <w:t xml:space="preserve">and procedures </w:t>
            </w:r>
            <w:r w:rsidRPr="00772D8E">
              <w:rPr>
                <w:rFonts w:ascii="Arial" w:hAnsi="Arial" w:cs="Arial"/>
              </w:rPr>
              <w:t>are carried out in accordance with Health and Safety Toolkits and guidance.</w:t>
            </w:r>
          </w:p>
          <w:p w14:paraId="1F138E1A" w14:textId="047CFE4C" w:rsidR="00BB0D2F" w:rsidRDefault="00BB0D2F" w:rsidP="00BB0D2F">
            <w:pPr>
              <w:pStyle w:val="ListParagraph"/>
              <w:numPr>
                <w:ilvl w:val="0"/>
                <w:numId w:val="3"/>
              </w:numPr>
              <w:rPr>
                <w:rFonts w:ascii="Arial" w:hAnsi="Arial" w:cs="Arial"/>
              </w:rPr>
            </w:pPr>
            <w:r w:rsidRPr="00BB0D2F">
              <w:rPr>
                <w:rFonts w:ascii="Arial" w:hAnsi="Arial" w:cs="Arial"/>
              </w:rPr>
              <w:t xml:space="preserve">Lead </w:t>
            </w:r>
            <w:r w:rsidR="009E671A">
              <w:rPr>
                <w:rFonts w:ascii="Arial" w:hAnsi="Arial" w:cs="Arial"/>
              </w:rPr>
              <w:t xml:space="preserve">our </w:t>
            </w:r>
            <w:r w:rsidR="00954E4E">
              <w:rPr>
                <w:rFonts w:ascii="Arial" w:hAnsi="Arial" w:cs="Arial"/>
              </w:rPr>
              <w:t>colleagues</w:t>
            </w:r>
            <w:r w:rsidRPr="00BB0D2F">
              <w:rPr>
                <w:rFonts w:ascii="Arial" w:hAnsi="Arial" w:cs="Arial"/>
              </w:rPr>
              <w:t xml:space="preserve"> in the department or line to become a motivated and engaged team</w:t>
            </w:r>
            <w:r w:rsidR="00954E4E">
              <w:rPr>
                <w:rFonts w:ascii="Arial" w:hAnsi="Arial" w:cs="Arial"/>
              </w:rPr>
              <w:t>s</w:t>
            </w:r>
            <w:r w:rsidRPr="00BB0D2F">
              <w:rPr>
                <w:rFonts w:ascii="Arial" w:hAnsi="Arial" w:cs="Arial"/>
              </w:rPr>
              <w:t>, through organisation of job rotation, conducting persona</w:t>
            </w:r>
            <w:r w:rsidR="00745C63">
              <w:rPr>
                <w:rFonts w:ascii="Arial" w:hAnsi="Arial" w:cs="Arial"/>
              </w:rPr>
              <w:t>l</w:t>
            </w:r>
            <w:r w:rsidRPr="00BB0D2F">
              <w:rPr>
                <w:rFonts w:ascii="Arial" w:hAnsi="Arial" w:cs="Arial"/>
              </w:rPr>
              <w:t xml:space="preserve"> reviews</w:t>
            </w:r>
            <w:r w:rsidR="00745C63">
              <w:rPr>
                <w:rFonts w:ascii="Arial" w:hAnsi="Arial" w:cs="Arial"/>
              </w:rPr>
              <w:t xml:space="preserve"> (PEM’s)</w:t>
            </w:r>
            <w:r w:rsidRPr="00BB0D2F">
              <w:rPr>
                <w:rFonts w:ascii="Arial" w:hAnsi="Arial" w:cs="Arial"/>
              </w:rPr>
              <w:t xml:space="preserve">, </w:t>
            </w:r>
            <w:r w:rsidR="00E722B7">
              <w:rPr>
                <w:rFonts w:ascii="Arial" w:hAnsi="Arial" w:cs="Arial"/>
              </w:rPr>
              <w:t xml:space="preserve">ensure all </w:t>
            </w:r>
            <w:r w:rsidR="00AB78DB">
              <w:rPr>
                <w:rFonts w:ascii="Arial" w:hAnsi="Arial" w:cs="Arial"/>
              </w:rPr>
              <w:t xml:space="preserve">appropriate </w:t>
            </w:r>
            <w:r w:rsidR="00745C63">
              <w:rPr>
                <w:rFonts w:ascii="Arial" w:hAnsi="Arial" w:cs="Arial"/>
              </w:rPr>
              <w:t>colleague</w:t>
            </w:r>
            <w:r w:rsidRPr="00BB0D2F">
              <w:rPr>
                <w:rFonts w:ascii="Arial" w:hAnsi="Arial" w:cs="Arial"/>
              </w:rPr>
              <w:t xml:space="preserve"> training</w:t>
            </w:r>
            <w:r w:rsidR="00AB78DB">
              <w:rPr>
                <w:rFonts w:ascii="Arial" w:hAnsi="Arial" w:cs="Arial"/>
              </w:rPr>
              <w:t xml:space="preserve"> is up to date</w:t>
            </w:r>
            <w:r w:rsidRPr="00BB0D2F">
              <w:rPr>
                <w:rFonts w:ascii="Arial" w:hAnsi="Arial" w:cs="Arial"/>
              </w:rPr>
              <w:t xml:space="preserve">, coaching, appropriate </w:t>
            </w:r>
            <w:r w:rsidR="00A415BB" w:rsidRPr="00BB0D2F">
              <w:rPr>
                <w:rFonts w:ascii="Arial" w:hAnsi="Arial" w:cs="Arial"/>
              </w:rPr>
              <w:t>delegation,</w:t>
            </w:r>
            <w:r w:rsidRPr="00BB0D2F">
              <w:rPr>
                <w:rFonts w:ascii="Arial" w:hAnsi="Arial" w:cs="Arial"/>
              </w:rPr>
              <w:t xml:space="preserve"> and regular communication of </w:t>
            </w:r>
            <w:r w:rsidR="00AB78DB">
              <w:rPr>
                <w:rFonts w:ascii="Arial" w:hAnsi="Arial" w:cs="Arial"/>
              </w:rPr>
              <w:t xml:space="preserve">business and </w:t>
            </w:r>
            <w:r w:rsidRPr="00BB0D2F">
              <w:rPr>
                <w:rFonts w:ascii="Arial" w:hAnsi="Arial" w:cs="Arial"/>
              </w:rPr>
              <w:t>team performance.</w:t>
            </w:r>
          </w:p>
          <w:p w14:paraId="4A345D9C" w14:textId="65A1AB7F" w:rsidR="00084CBF" w:rsidRPr="00BB0D2F" w:rsidRDefault="00084CBF" w:rsidP="00BB0D2F">
            <w:pPr>
              <w:pStyle w:val="ListParagraph"/>
              <w:numPr>
                <w:ilvl w:val="0"/>
                <w:numId w:val="3"/>
              </w:numPr>
              <w:rPr>
                <w:rFonts w:ascii="Arial" w:hAnsi="Arial" w:cs="Arial"/>
              </w:rPr>
            </w:pPr>
            <w:r>
              <w:rPr>
                <w:rFonts w:ascii="Arial" w:hAnsi="Arial" w:cs="Arial"/>
              </w:rPr>
              <w:t xml:space="preserve">Coaches Team Leaders to be effective and lead the Samworth Way. </w:t>
            </w:r>
          </w:p>
          <w:p w14:paraId="4C3F3A4F" w14:textId="0720A05F" w:rsidR="00BB0D2F" w:rsidRPr="00BB0D2F" w:rsidRDefault="00BB0D2F" w:rsidP="00BB0D2F">
            <w:pPr>
              <w:pStyle w:val="ListParagraph"/>
              <w:numPr>
                <w:ilvl w:val="0"/>
                <w:numId w:val="3"/>
              </w:numPr>
              <w:rPr>
                <w:rFonts w:ascii="Arial" w:hAnsi="Arial" w:cs="Arial"/>
              </w:rPr>
            </w:pPr>
            <w:r w:rsidRPr="00BB0D2F">
              <w:rPr>
                <w:rFonts w:ascii="Arial" w:hAnsi="Arial" w:cs="Arial"/>
              </w:rPr>
              <w:t xml:space="preserve">Achievement of KPI’s in relation to production efficiencies, people, quality and profitability, through a continuous improvement approach and the manufacturing plan </w:t>
            </w:r>
          </w:p>
          <w:p w14:paraId="70F77F8D" w14:textId="77777777" w:rsidR="00BB0D2F" w:rsidRPr="00BB0D2F" w:rsidRDefault="00BB0D2F" w:rsidP="00BB0D2F">
            <w:pPr>
              <w:pStyle w:val="ListParagraph"/>
              <w:numPr>
                <w:ilvl w:val="0"/>
                <w:numId w:val="3"/>
              </w:numPr>
              <w:rPr>
                <w:rFonts w:ascii="Arial" w:hAnsi="Arial" w:cs="Arial"/>
              </w:rPr>
            </w:pPr>
            <w:r w:rsidRPr="00BB0D2F">
              <w:rPr>
                <w:rFonts w:ascii="Arial" w:hAnsi="Arial" w:cs="Arial"/>
              </w:rPr>
              <w:t>You will be able to plan, structure and organise work in order to set relevant objectives, key logical plans, prioritise critical tasks and monitor progress.</w:t>
            </w:r>
          </w:p>
          <w:p w14:paraId="61E52507" w14:textId="3F5FA7C6" w:rsidR="00BB0D2F" w:rsidRPr="00207CCD" w:rsidRDefault="00BB0D2F" w:rsidP="00BB0D2F">
            <w:pPr>
              <w:pStyle w:val="ListParagraph"/>
              <w:numPr>
                <w:ilvl w:val="0"/>
                <w:numId w:val="3"/>
              </w:numPr>
              <w:rPr>
                <w:rFonts w:ascii="Arial" w:hAnsi="Arial" w:cs="Arial"/>
              </w:rPr>
            </w:pPr>
            <w:r w:rsidRPr="00207CCD">
              <w:rPr>
                <w:rFonts w:ascii="Arial" w:hAnsi="Arial" w:cs="Arial"/>
              </w:rPr>
              <w:t>Co-ordination of permanent and temporary labour during shift</w:t>
            </w:r>
          </w:p>
          <w:p w14:paraId="53C53671" w14:textId="5CD5DFBC" w:rsidR="000D59AE" w:rsidRPr="00BB0D2F" w:rsidRDefault="000D59AE" w:rsidP="00BB0D2F">
            <w:pPr>
              <w:pStyle w:val="ListParagraph"/>
              <w:numPr>
                <w:ilvl w:val="0"/>
                <w:numId w:val="3"/>
              </w:numPr>
              <w:rPr>
                <w:rFonts w:ascii="Arial" w:hAnsi="Arial" w:cs="Arial"/>
              </w:rPr>
            </w:pPr>
            <w:r>
              <w:rPr>
                <w:rFonts w:ascii="Arial" w:hAnsi="Arial" w:cs="Arial"/>
              </w:rPr>
              <w:t xml:space="preserve">Ensuring the department has the appropriate </w:t>
            </w:r>
            <w:r w:rsidR="007876E2">
              <w:rPr>
                <w:rFonts w:ascii="Arial" w:hAnsi="Arial" w:cs="Arial"/>
              </w:rPr>
              <w:t xml:space="preserve">number of skilled people to manage peak periods and a talent pipeline </w:t>
            </w:r>
            <w:r w:rsidR="004A3F7D">
              <w:rPr>
                <w:rFonts w:ascii="Arial" w:hAnsi="Arial" w:cs="Arial"/>
              </w:rPr>
              <w:t xml:space="preserve">is in </w:t>
            </w:r>
            <w:r w:rsidR="00FA3DCC">
              <w:rPr>
                <w:rFonts w:ascii="Arial" w:hAnsi="Arial" w:cs="Arial"/>
              </w:rPr>
              <w:t>progress.</w:t>
            </w:r>
          </w:p>
          <w:p w14:paraId="2ECA7175" w14:textId="77777777" w:rsidR="00BB0D2F" w:rsidRPr="00BB0D2F" w:rsidRDefault="00BB0D2F" w:rsidP="00BB0D2F">
            <w:pPr>
              <w:pStyle w:val="ListParagraph"/>
              <w:numPr>
                <w:ilvl w:val="0"/>
                <w:numId w:val="3"/>
              </w:numPr>
              <w:rPr>
                <w:rFonts w:ascii="Arial" w:hAnsi="Arial" w:cs="Arial"/>
              </w:rPr>
            </w:pPr>
            <w:r w:rsidRPr="00BB0D2F">
              <w:rPr>
                <w:rFonts w:ascii="Arial" w:hAnsi="Arial" w:cs="Arial"/>
              </w:rPr>
              <w:t>You will have to liaise with all other areas of the business to ensure successful achievement of manufacturing targets</w:t>
            </w:r>
          </w:p>
          <w:p w14:paraId="5BDB7C46" w14:textId="1CA1EECB" w:rsidR="001035E0" w:rsidRDefault="00BB0D2F" w:rsidP="001035E0">
            <w:pPr>
              <w:pStyle w:val="ListParagraph"/>
              <w:numPr>
                <w:ilvl w:val="0"/>
                <w:numId w:val="3"/>
              </w:numPr>
              <w:rPr>
                <w:rFonts w:ascii="Arial" w:hAnsi="Arial" w:cs="Arial"/>
              </w:rPr>
            </w:pPr>
            <w:r w:rsidRPr="00BB0D2F">
              <w:rPr>
                <w:rFonts w:ascii="Arial" w:hAnsi="Arial" w:cs="Arial"/>
              </w:rPr>
              <w:t>Evaluate performance against targets on a regular basis throughout the day and take appropriate action on variances between planned and actual performance.</w:t>
            </w:r>
          </w:p>
          <w:p w14:paraId="0B52A5DC" w14:textId="468E846A" w:rsidR="007918C3" w:rsidRDefault="007918C3" w:rsidP="001035E0">
            <w:pPr>
              <w:pStyle w:val="ListParagraph"/>
              <w:numPr>
                <w:ilvl w:val="0"/>
                <w:numId w:val="3"/>
              </w:numPr>
              <w:rPr>
                <w:rFonts w:ascii="Arial" w:hAnsi="Arial" w:cs="Arial"/>
              </w:rPr>
            </w:pPr>
            <w:r>
              <w:rPr>
                <w:rFonts w:ascii="Arial" w:hAnsi="Arial" w:cs="Arial"/>
              </w:rPr>
              <w:t>Ensure that appropriate technical standards are maintained to the highest standard</w:t>
            </w:r>
            <w:r w:rsidR="009A3584">
              <w:rPr>
                <w:rFonts w:ascii="Arial" w:hAnsi="Arial" w:cs="Arial"/>
              </w:rPr>
              <w:t>s</w:t>
            </w:r>
          </w:p>
          <w:p w14:paraId="647A9F09" w14:textId="57E2569A" w:rsidR="008E658E" w:rsidRDefault="008E658E" w:rsidP="001035E0">
            <w:pPr>
              <w:pStyle w:val="ListParagraph"/>
              <w:numPr>
                <w:ilvl w:val="0"/>
                <w:numId w:val="3"/>
              </w:numPr>
              <w:rPr>
                <w:rFonts w:ascii="Arial" w:hAnsi="Arial" w:cs="Arial"/>
              </w:rPr>
            </w:pPr>
            <w:r>
              <w:rPr>
                <w:rFonts w:ascii="Arial" w:hAnsi="Arial" w:cs="Arial"/>
              </w:rPr>
              <w:lastRenderedPageBreak/>
              <w:t xml:space="preserve">Ensure all </w:t>
            </w:r>
            <w:r w:rsidR="001E6C6D">
              <w:rPr>
                <w:rFonts w:ascii="Arial" w:hAnsi="Arial" w:cs="Arial"/>
              </w:rPr>
              <w:t xml:space="preserve">Standard </w:t>
            </w:r>
            <w:r w:rsidR="001E4332">
              <w:rPr>
                <w:rFonts w:ascii="Arial" w:hAnsi="Arial" w:cs="Arial"/>
              </w:rPr>
              <w:t>O</w:t>
            </w:r>
            <w:r w:rsidR="001E6C6D">
              <w:rPr>
                <w:rFonts w:ascii="Arial" w:hAnsi="Arial" w:cs="Arial"/>
              </w:rPr>
              <w:t xml:space="preserve">perating </w:t>
            </w:r>
            <w:r w:rsidR="001E4332">
              <w:rPr>
                <w:rFonts w:ascii="Arial" w:hAnsi="Arial" w:cs="Arial"/>
              </w:rPr>
              <w:t>P</w:t>
            </w:r>
            <w:r w:rsidR="001E6C6D">
              <w:rPr>
                <w:rFonts w:ascii="Arial" w:hAnsi="Arial" w:cs="Arial"/>
              </w:rPr>
              <w:t>roce</w:t>
            </w:r>
            <w:r w:rsidR="001E4332">
              <w:rPr>
                <w:rFonts w:ascii="Arial" w:hAnsi="Arial" w:cs="Arial"/>
              </w:rPr>
              <w:t xml:space="preserve">dures </w:t>
            </w:r>
            <w:r w:rsidR="00034207">
              <w:rPr>
                <w:rFonts w:ascii="Arial" w:hAnsi="Arial" w:cs="Arial"/>
              </w:rPr>
              <w:t xml:space="preserve">(SOP’s) and Safe Systems of Work (SSOW’s) are </w:t>
            </w:r>
            <w:r w:rsidR="00ED5867">
              <w:rPr>
                <w:rFonts w:ascii="Arial" w:hAnsi="Arial" w:cs="Arial"/>
              </w:rPr>
              <w:t xml:space="preserve">correctly followed at all times. </w:t>
            </w:r>
            <w:r w:rsidR="00034207">
              <w:rPr>
                <w:rFonts w:ascii="Arial" w:hAnsi="Arial" w:cs="Arial"/>
              </w:rPr>
              <w:t xml:space="preserve"> </w:t>
            </w:r>
          </w:p>
          <w:p w14:paraId="64E4D9FF" w14:textId="2E4843A0" w:rsidR="00F92A7F" w:rsidRDefault="002C1C65" w:rsidP="001035E0">
            <w:pPr>
              <w:pStyle w:val="ListParagraph"/>
              <w:numPr>
                <w:ilvl w:val="0"/>
                <w:numId w:val="3"/>
              </w:numPr>
              <w:rPr>
                <w:rFonts w:ascii="Arial" w:hAnsi="Arial" w:cs="Arial"/>
              </w:rPr>
            </w:pPr>
            <w:r>
              <w:rPr>
                <w:rFonts w:ascii="Arial" w:hAnsi="Arial" w:cs="Arial"/>
              </w:rPr>
              <w:t xml:space="preserve">Drive colleague engagement </w:t>
            </w:r>
            <w:r w:rsidR="003F5780">
              <w:rPr>
                <w:rFonts w:ascii="Arial" w:hAnsi="Arial" w:cs="Arial"/>
              </w:rPr>
              <w:t>and have a clear action plan in place to</w:t>
            </w:r>
            <w:r w:rsidR="00207CCD">
              <w:rPr>
                <w:rFonts w:ascii="Arial" w:hAnsi="Arial" w:cs="Arial"/>
              </w:rPr>
              <w:t xml:space="preserve"> drive</w:t>
            </w:r>
            <w:r w:rsidR="003F5780">
              <w:rPr>
                <w:rFonts w:ascii="Arial" w:hAnsi="Arial" w:cs="Arial"/>
              </w:rPr>
              <w:t xml:space="preserve"> improve</w:t>
            </w:r>
            <w:r w:rsidR="00207CCD">
              <w:rPr>
                <w:rFonts w:ascii="Arial" w:hAnsi="Arial" w:cs="Arial"/>
              </w:rPr>
              <w:t xml:space="preserve"> and retention</w:t>
            </w:r>
          </w:p>
          <w:p w14:paraId="661FD14A" w14:textId="1E9F3D02" w:rsidR="00207CCD" w:rsidRDefault="00F92A7F" w:rsidP="00207CCD">
            <w:pPr>
              <w:pStyle w:val="ListParagraph"/>
              <w:numPr>
                <w:ilvl w:val="0"/>
                <w:numId w:val="3"/>
              </w:numPr>
              <w:rPr>
                <w:rFonts w:ascii="Arial" w:hAnsi="Arial" w:cs="Arial"/>
              </w:rPr>
            </w:pPr>
            <w:r>
              <w:rPr>
                <w:rFonts w:ascii="Arial" w:hAnsi="Arial" w:cs="Arial"/>
              </w:rPr>
              <w:t xml:space="preserve">Managing up to 16 lines during a shift with multiple changes overs and </w:t>
            </w:r>
            <w:r w:rsidR="00207CCD">
              <w:rPr>
                <w:rFonts w:ascii="Arial" w:hAnsi="Arial" w:cs="Arial"/>
              </w:rPr>
              <w:t>Allergen, Vegetarian, and species (</w:t>
            </w:r>
            <w:r>
              <w:rPr>
                <w:rFonts w:ascii="Arial" w:hAnsi="Arial" w:cs="Arial"/>
              </w:rPr>
              <w:t>AVS</w:t>
            </w:r>
            <w:r w:rsidR="00207CCD">
              <w:rPr>
                <w:rFonts w:ascii="Arial" w:hAnsi="Arial" w:cs="Arial"/>
              </w:rPr>
              <w:t>)</w:t>
            </w:r>
            <w:r>
              <w:rPr>
                <w:rFonts w:ascii="Arial" w:hAnsi="Arial" w:cs="Arial"/>
              </w:rPr>
              <w:t xml:space="preserve"> cleans</w:t>
            </w:r>
          </w:p>
          <w:p w14:paraId="3B2F4B99" w14:textId="7DD33D36" w:rsidR="00207CCD" w:rsidRPr="00207CCD" w:rsidRDefault="00207CCD" w:rsidP="00207CCD">
            <w:pPr>
              <w:pStyle w:val="ListParagraph"/>
              <w:numPr>
                <w:ilvl w:val="0"/>
                <w:numId w:val="3"/>
              </w:numPr>
              <w:rPr>
                <w:rFonts w:ascii="Arial" w:hAnsi="Arial" w:cs="Arial"/>
              </w:rPr>
            </w:pPr>
            <w:r>
              <w:rPr>
                <w:rFonts w:ascii="Arial" w:hAnsi="Arial" w:cs="Arial"/>
              </w:rPr>
              <w:t>Engaging</w:t>
            </w:r>
            <w:r>
              <w:t xml:space="preserve"> </w:t>
            </w:r>
            <w:r w:rsidRPr="00207CCD">
              <w:rPr>
                <w:rFonts w:ascii="Arial" w:hAnsi="Arial" w:cs="Arial"/>
              </w:rPr>
              <w:t>with customers during product panels, launches and audits</w:t>
            </w:r>
          </w:p>
          <w:p w14:paraId="0E3B7F98" w14:textId="77777777" w:rsidR="001035E0" w:rsidRDefault="001035E0" w:rsidP="001035E0">
            <w:pPr>
              <w:rPr>
                <w:rFonts w:ascii="Arial" w:hAnsi="Arial" w:cs="Arial"/>
              </w:rPr>
            </w:pPr>
          </w:p>
          <w:p w14:paraId="1B9AAEDB" w14:textId="77777777" w:rsidR="001035E0" w:rsidRDefault="001035E0" w:rsidP="001035E0">
            <w:pPr>
              <w:rPr>
                <w:rFonts w:ascii="Arial" w:hAnsi="Arial" w:cs="Arial"/>
              </w:rPr>
            </w:pPr>
          </w:p>
          <w:p w14:paraId="1832C9B9" w14:textId="77777777" w:rsidR="001035E0" w:rsidRDefault="001035E0" w:rsidP="001035E0">
            <w:pPr>
              <w:rPr>
                <w:rFonts w:ascii="Arial" w:hAnsi="Arial" w:cs="Arial"/>
              </w:rPr>
            </w:pPr>
          </w:p>
          <w:p w14:paraId="6F718097" w14:textId="77777777" w:rsidR="001035E0" w:rsidRDefault="001035E0" w:rsidP="001035E0">
            <w:pPr>
              <w:rPr>
                <w:rFonts w:ascii="Arial" w:hAnsi="Arial" w:cs="Arial"/>
              </w:rPr>
            </w:pPr>
          </w:p>
          <w:p w14:paraId="43F75E06" w14:textId="60B4BE88" w:rsidR="001035E0" w:rsidRPr="001035E0" w:rsidRDefault="001035E0" w:rsidP="001035E0">
            <w:pPr>
              <w:rPr>
                <w:rFonts w:ascii="Arial" w:hAnsi="Arial" w:cs="Arial"/>
              </w:rPr>
            </w:pPr>
          </w:p>
        </w:tc>
      </w:tr>
      <w:tr w:rsidR="00952B92" w:rsidRPr="008B3B59" w14:paraId="59C8D32B" w14:textId="77777777">
        <w:tc>
          <w:tcPr>
            <w:tcW w:w="10207" w:type="dxa"/>
            <w:gridSpan w:val="4"/>
            <w:shd w:val="clear" w:color="auto" w:fill="988445"/>
          </w:tcPr>
          <w:p w14:paraId="18002CF1"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QUALIFICATIONS, EXPERIENCE, TECHNICAL SKILLS / KNOWLEDGE</w:t>
            </w:r>
          </w:p>
        </w:tc>
      </w:tr>
      <w:tr w:rsidR="00E93627" w:rsidRPr="008B3B59" w14:paraId="1E0516CF" w14:textId="77777777" w:rsidTr="00E93627">
        <w:trPr>
          <w:trHeight w:val="240"/>
        </w:trPr>
        <w:tc>
          <w:tcPr>
            <w:tcW w:w="10207" w:type="dxa"/>
            <w:gridSpan w:val="4"/>
            <w:shd w:val="clear" w:color="auto" w:fill="auto"/>
          </w:tcPr>
          <w:p w14:paraId="4E7D27C2" w14:textId="40383373" w:rsidR="00E93627" w:rsidRDefault="00E93627" w:rsidP="00B668AC">
            <w:pPr>
              <w:rPr>
                <w:rFonts w:ascii="Arial" w:eastAsia="Arial" w:hAnsi="Arial" w:cs="Arial"/>
                <w:color w:val="FFFFFF"/>
              </w:rPr>
            </w:pPr>
          </w:p>
          <w:p w14:paraId="68759842" w14:textId="77777777" w:rsidR="001035E0" w:rsidRPr="009A3584" w:rsidRDefault="001035E0" w:rsidP="001035E0">
            <w:pPr>
              <w:pBdr>
                <w:top w:val="none" w:sz="0" w:space="0" w:color="auto"/>
                <w:left w:val="none" w:sz="0" w:space="0" w:color="auto"/>
                <w:bottom w:val="none" w:sz="0" w:space="0" w:color="auto"/>
                <w:right w:val="none" w:sz="0" w:space="0" w:color="auto"/>
                <w:between w:val="none" w:sz="0" w:space="0" w:color="auto"/>
              </w:pBdr>
              <w:rPr>
                <w:rFonts w:ascii="Arial" w:hAnsi="Arial"/>
                <w:sz w:val="22"/>
                <w:szCs w:val="22"/>
              </w:rPr>
            </w:pPr>
          </w:p>
          <w:p w14:paraId="02046F9A" w14:textId="77777777" w:rsidR="00BB0D2F" w:rsidRPr="009A3584" w:rsidRDefault="00BB0D2F" w:rsidP="00BB0D2F">
            <w:pPr>
              <w:pStyle w:val="NoSpacing"/>
              <w:numPr>
                <w:ilvl w:val="0"/>
                <w:numId w:val="6"/>
              </w:numPr>
              <w:rPr>
                <w:rFonts w:ascii="Arial" w:hAnsi="Arial" w:cs="Arial"/>
              </w:rPr>
            </w:pPr>
            <w:r w:rsidRPr="009A3584">
              <w:rPr>
                <w:rFonts w:ascii="Arial" w:hAnsi="Arial" w:cs="Arial"/>
                <w:lang w:val="en-US"/>
              </w:rPr>
              <w:t>Experience in a supervisory / management capacity within a chilled food environment.</w:t>
            </w:r>
          </w:p>
          <w:p w14:paraId="7F3A16BF" w14:textId="4A8C4ECB" w:rsidR="00BB0D2F" w:rsidRPr="009A3584" w:rsidRDefault="00BB0D2F" w:rsidP="00BB0D2F">
            <w:pPr>
              <w:pStyle w:val="NoSpacing"/>
              <w:numPr>
                <w:ilvl w:val="0"/>
                <w:numId w:val="6"/>
              </w:numPr>
              <w:rPr>
                <w:rFonts w:ascii="Arial" w:hAnsi="Arial" w:cs="Arial"/>
              </w:rPr>
            </w:pPr>
            <w:r w:rsidRPr="009A3584">
              <w:rPr>
                <w:rFonts w:ascii="Arial" w:hAnsi="Arial" w:cs="Arial"/>
                <w:lang w:val="en-US"/>
              </w:rPr>
              <w:t xml:space="preserve">Hands- on experience of running a department within food production </w:t>
            </w:r>
          </w:p>
          <w:p w14:paraId="7287993E" w14:textId="77777777" w:rsidR="00BB0D2F" w:rsidRPr="009A3584" w:rsidRDefault="00BB0D2F" w:rsidP="00BB0D2F">
            <w:pPr>
              <w:pStyle w:val="NoSpacing"/>
              <w:numPr>
                <w:ilvl w:val="0"/>
                <w:numId w:val="6"/>
              </w:numPr>
              <w:rPr>
                <w:rFonts w:ascii="Arial" w:hAnsi="Arial" w:cs="Arial"/>
                <w:lang w:val="en-US"/>
              </w:rPr>
            </w:pPr>
            <w:r w:rsidRPr="009A3584">
              <w:rPr>
                <w:rFonts w:ascii="Arial" w:hAnsi="Arial" w:cs="Arial"/>
                <w:lang w:val="en-US"/>
              </w:rPr>
              <w:t>Commercial awareness and a strong commitment towards quality and customer service</w:t>
            </w:r>
          </w:p>
          <w:p w14:paraId="570EDA08" w14:textId="77777777" w:rsidR="00BB0D2F" w:rsidRPr="009A3584" w:rsidRDefault="00BB0D2F" w:rsidP="00BB0D2F">
            <w:pPr>
              <w:pStyle w:val="NoSpacing"/>
              <w:numPr>
                <w:ilvl w:val="0"/>
                <w:numId w:val="6"/>
              </w:numPr>
              <w:rPr>
                <w:rFonts w:ascii="Arial" w:hAnsi="Arial" w:cs="Arial"/>
                <w:lang w:val="en-US"/>
              </w:rPr>
            </w:pPr>
            <w:r w:rsidRPr="009A3584">
              <w:rPr>
                <w:rFonts w:ascii="Arial" w:hAnsi="Arial" w:cs="Arial"/>
                <w:lang w:val="en-US"/>
              </w:rPr>
              <w:t>A resilient, credible leadership style with the ability to inspire, coach and develop your team</w:t>
            </w:r>
          </w:p>
          <w:p w14:paraId="6FCF3E25" w14:textId="77777777" w:rsidR="00BB0D2F" w:rsidRPr="009A3584" w:rsidRDefault="00BB0D2F" w:rsidP="00BB0D2F">
            <w:pPr>
              <w:pStyle w:val="NoSpacing"/>
              <w:numPr>
                <w:ilvl w:val="0"/>
                <w:numId w:val="6"/>
              </w:numPr>
              <w:rPr>
                <w:rFonts w:ascii="Arial" w:hAnsi="Arial" w:cs="Arial"/>
                <w:lang w:val="en-US"/>
              </w:rPr>
            </w:pPr>
            <w:r w:rsidRPr="009A3584">
              <w:rPr>
                <w:rFonts w:ascii="Arial" w:hAnsi="Arial" w:cs="Arial"/>
                <w:lang w:val="en-US"/>
              </w:rPr>
              <w:t>The ability to work, under pressure, on your own initiative and to ‘think outside the box’</w:t>
            </w:r>
          </w:p>
          <w:p w14:paraId="7C8FF817" w14:textId="77777777" w:rsidR="00BB0D2F" w:rsidRPr="009A3584" w:rsidRDefault="00BB0D2F" w:rsidP="00BB0D2F">
            <w:pPr>
              <w:pStyle w:val="NoSpacing"/>
              <w:numPr>
                <w:ilvl w:val="0"/>
                <w:numId w:val="6"/>
              </w:numPr>
              <w:rPr>
                <w:rFonts w:ascii="Arial" w:hAnsi="Arial" w:cs="Arial"/>
                <w:lang w:val="en-US"/>
              </w:rPr>
            </w:pPr>
            <w:r w:rsidRPr="009A3584">
              <w:rPr>
                <w:rFonts w:ascii="Arial" w:hAnsi="Arial" w:cs="Arial"/>
                <w:lang w:val="en-US"/>
              </w:rPr>
              <w:t>Good understanding of HACCP</w:t>
            </w:r>
          </w:p>
          <w:p w14:paraId="2818A553" w14:textId="77777777" w:rsidR="00BB0D2F" w:rsidRPr="009A3584" w:rsidRDefault="00BB0D2F" w:rsidP="00BB0D2F">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12" w:lineRule="atLeast"/>
              <w:rPr>
                <w:rFonts w:ascii="Arial" w:hAnsi="Arial" w:cs="Arial"/>
                <w:sz w:val="22"/>
                <w:szCs w:val="22"/>
              </w:rPr>
            </w:pPr>
            <w:r w:rsidRPr="009A3584">
              <w:rPr>
                <w:rFonts w:ascii="Arial" w:hAnsi="Arial" w:cs="Arial"/>
                <w:sz w:val="22"/>
                <w:szCs w:val="22"/>
              </w:rPr>
              <w:t>Knowledge and experience of managing absence, performance and conduct issues</w:t>
            </w:r>
          </w:p>
          <w:p w14:paraId="5A9D9D0E" w14:textId="77777777" w:rsidR="00BB0D2F" w:rsidRPr="009A3584" w:rsidRDefault="00BB0D2F" w:rsidP="00BB0D2F">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12" w:lineRule="atLeast"/>
              <w:rPr>
                <w:rFonts w:ascii="Arial" w:hAnsi="Arial" w:cs="Arial"/>
                <w:sz w:val="22"/>
                <w:szCs w:val="22"/>
              </w:rPr>
            </w:pPr>
            <w:r w:rsidRPr="009A3584">
              <w:rPr>
                <w:rFonts w:ascii="Arial" w:hAnsi="Arial" w:cs="Arial"/>
                <w:sz w:val="22"/>
                <w:szCs w:val="22"/>
              </w:rPr>
              <w:t>Level 3 or above Food Safety is desirable</w:t>
            </w:r>
          </w:p>
          <w:p w14:paraId="4396E6AE" w14:textId="6B9F15C6" w:rsidR="00BB0D2F" w:rsidRPr="009A3584" w:rsidRDefault="00BB0D2F" w:rsidP="00BB0D2F">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12" w:lineRule="atLeast"/>
              <w:rPr>
                <w:rFonts w:ascii="Arial" w:hAnsi="Arial" w:cs="Arial"/>
                <w:sz w:val="22"/>
                <w:szCs w:val="22"/>
              </w:rPr>
            </w:pPr>
            <w:r w:rsidRPr="009A3584">
              <w:rPr>
                <w:rFonts w:ascii="Arial" w:hAnsi="Arial" w:cs="Arial"/>
                <w:sz w:val="22"/>
                <w:szCs w:val="22"/>
              </w:rPr>
              <w:t>Level 2 and IOSH or above Health and Safety</w:t>
            </w:r>
          </w:p>
          <w:p w14:paraId="3B467B75" w14:textId="77777777" w:rsidR="001035E0" w:rsidRDefault="001035E0" w:rsidP="001035E0">
            <w:pPr>
              <w:pBdr>
                <w:top w:val="none" w:sz="0" w:space="0" w:color="auto"/>
                <w:left w:val="none" w:sz="0" w:space="0" w:color="auto"/>
                <w:bottom w:val="none" w:sz="0" w:space="0" w:color="auto"/>
                <w:right w:val="none" w:sz="0" w:space="0" w:color="auto"/>
                <w:between w:val="none" w:sz="0" w:space="0" w:color="auto"/>
              </w:pBdr>
              <w:rPr>
                <w:rFonts w:ascii="Arial" w:hAnsi="Arial"/>
                <w:sz w:val="22"/>
                <w:szCs w:val="22"/>
              </w:rPr>
            </w:pPr>
          </w:p>
          <w:p w14:paraId="19FB1864" w14:textId="77777777" w:rsidR="001035E0" w:rsidRDefault="001035E0" w:rsidP="001035E0">
            <w:pPr>
              <w:pBdr>
                <w:top w:val="none" w:sz="0" w:space="0" w:color="auto"/>
                <w:left w:val="none" w:sz="0" w:space="0" w:color="auto"/>
                <w:bottom w:val="none" w:sz="0" w:space="0" w:color="auto"/>
                <w:right w:val="none" w:sz="0" w:space="0" w:color="auto"/>
                <w:between w:val="none" w:sz="0" w:space="0" w:color="auto"/>
              </w:pBdr>
              <w:rPr>
                <w:rFonts w:ascii="Arial" w:hAnsi="Arial"/>
                <w:sz w:val="22"/>
                <w:szCs w:val="22"/>
              </w:rPr>
            </w:pPr>
          </w:p>
          <w:p w14:paraId="50E3627C" w14:textId="77777777" w:rsidR="001035E0" w:rsidRDefault="001035E0" w:rsidP="001035E0">
            <w:pPr>
              <w:pBdr>
                <w:top w:val="none" w:sz="0" w:space="0" w:color="auto"/>
                <w:left w:val="none" w:sz="0" w:space="0" w:color="auto"/>
                <w:bottom w:val="none" w:sz="0" w:space="0" w:color="auto"/>
                <w:right w:val="none" w:sz="0" w:space="0" w:color="auto"/>
                <w:between w:val="none" w:sz="0" w:space="0" w:color="auto"/>
              </w:pBdr>
              <w:rPr>
                <w:rFonts w:ascii="Arial" w:hAnsi="Arial"/>
                <w:sz w:val="22"/>
                <w:szCs w:val="22"/>
              </w:rPr>
            </w:pPr>
          </w:p>
          <w:p w14:paraId="3E4604B1" w14:textId="77777777" w:rsidR="001035E0" w:rsidRDefault="001035E0" w:rsidP="001035E0">
            <w:pPr>
              <w:pBdr>
                <w:top w:val="none" w:sz="0" w:space="0" w:color="auto"/>
                <w:left w:val="none" w:sz="0" w:space="0" w:color="auto"/>
                <w:bottom w:val="none" w:sz="0" w:space="0" w:color="auto"/>
                <w:right w:val="none" w:sz="0" w:space="0" w:color="auto"/>
                <w:between w:val="none" w:sz="0" w:space="0" w:color="auto"/>
              </w:pBdr>
              <w:rPr>
                <w:rFonts w:ascii="Arial" w:hAnsi="Arial"/>
                <w:sz w:val="22"/>
                <w:szCs w:val="22"/>
              </w:rPr>
            </w:pPr>
          </w:p>
          <w:p w14:paraId="49A44066" w14:textId="77777777" w:rsidR="001035E0" w:rsidRDefault="001035E0" w:rsidP="001035E0">
            <w:pPr>
              <w:pBdr>
                <w:top w:val="none" w:sz="0" w:space="0" w:color="auto"/>
                <w:left w:val="none" w:sz="0" w:space="0" w:color="auto"/>
                <w:bottom w:val="none" w:sz="0" w:space="0" w:color="auto"/>
                <w:right w:val="none" w:sz="0" w:space="0" w:color="auto"/>
                <w:between w:val="none" w:sz="0" w:space="0" w:color="auto"/>
              </w:pBdr>
              <w:rPr>
                <w:rFonts w:ascii="Arial" w:hAnsi="Arial"/>
                <w:sz w:val="22"/>
                <w:szCs w:val="22"/>
              </w:rPr>
            </w:pPr>
          </w:p>
          <w:p w14:paraId="3D4764C2" w14:textId="77777777" w:rsidR="001035E0" w:rsidRDefault="001035E0" w:rsidP="001035E0">
            <w:pPr>
              <w:pBdr>
                <w:top w:val="none" w:sz="0" w:space="0" w:color="auto"/>
                <w:left w:val="none" w:sz="0" w:space="0" w:color="auto"/>
                <w:bottom w:val="none" w:sz="0" w:space="0" w:color="auto"/>
                <w:right w:val="none" w:sz="0" w:space="0" w:color="auto"/>
                <w:between w:val="none" w:sz="0" w:space="0" w:color="auto"/>
              </w:pBdr>
              <w:rPr>
                <w:rFonts w:ascii="Arial" w:hAnsi="Arial"/>
                <w:sz w:val="22"/>
                <w:szCs w:val="22"/>
              </w:rPr>
            </w:pPr>
          </w:p>
          <w:p w14:paraId="6543F58E" w14:textId="77777777" w:rsidR="001035E0" w:rsidRPr="002127EA" w:rsidRDefault="001035E0" w:rsidP="001035E0">
            <w:pPr>
              <w:pBdr>
                <w:top w:val="none" w:sz="0" w:space="0" w:color="auto"/>
                <w:left w:val="none" w:sz="0" w:space="0" w:color="auto"/>
                <w:bottom w:val="none" w:sz="0" w:space="0" w:color="auto"/>
                <w:right w:val="none" w:sz="0" w:space="0" w:color="auto"/>
                <w:between w:val="none" w:sz="0" w:space="0" w:color="auto"/>
              </w:pBdr>
              <w:rPr>
                <w:rFonts w:ascii="Arial" w:hAnsi="Arial"/>
                <w:sz w:val="22"/>
                <w:szCs w:val="22"/>
              </w:rPr>
            </w:pPr>
          </w:p>
          <w:p w14:paraId="45566247" w14:textId="77777777" w:rsidR="00B668AC" w:rsidRPr="00B668AC" w:rsidRDefault="00B668AC" w:rsidP="00B668AC">
            <w:pPr>
              <w:rPr>
                <w:rFonts w:ascii="Arial" w:eastAsia="Arial" w:hAnsi="Arial" w:cs="Arial"/>
                <w:color w:val="FFFFFF"/>
              </w:rPr>
            </w:pPr>
          </w:p>
        </w:tc>
      </w:tr>
      <w:tr w:rsidR="00952B92" w:rsidRPr="008B3B59" w14:paraId="391E2846" w14:textId="77777777">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trPr>
          <w:trHeight w:val="360"/>
        </w:trPr>
        <w:tc>
          <w:tcPr>
            <w:tcW w:w="2565" w:type="dxa"/>
          </w:tcPr>
          <w:p w14:paraId="54FBCF88" w14:textId="77777777" w:rsidR="00952B92" w:rsidRPr="00312B55" w:rsidRDefault="003221B0">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952B92" w:rsidRPr="00312B55" w:rsidRDefault="003221B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8B3B59" w:rsidRPr="008B3B59" w14:paraId="64893145" w14:textId="77777777" w:rsidTr="008B3B59">
        <w:trPr>
          <w:trHeight w:val="671"/>
        </w:trPr>
        <w:tc>
          <w:tcPr>
            <w:tcW w:w="2565" w:type="dxa"/>
          </w:tcPr>
          <w:p w14:paraId="52CBB55E" w14:textId="31D2237A" w:rsidR="008B3B59" w:rsidRPr="0083787B" w:rsidRDefault="002A3BA2" w:rsidP="008B3B59">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8B3B59" w:rsidRPr="008B3B59" w14:paraId="4C6B67F2" w14:textId="77777777" w:rsidTr="008B3B59">
        <w:trPr>
          <w:trHeight w:val="671"/>
        </w:trPr>
        <w:tc>
          <w:tcPr>
            <w:tcW w:w="2565" w:type="dxa"/>
          </w:tcPr>
          <w:p w14:paraId="7E34197A" w14:textId="4E98D269" w:rsidR="008B3B59" w:rsidRPr="0083787B" w:rsidRDefault="002A3BA2" w:rsidP="008B3B59">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2658E9B"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8B3B59" w:rsidRPr="008B3B59" w14:paraId="01D13B7C" w14:textId="77777777" w:rsidTr="008B3B59">
        <w:trPr>
          <w:trHeight w:val="671"/>
        </w:trPr>
        <w:tc>
          <w:tcPr>
            <w:tcW w:w="2565" w:type="dxa"/>
          </w:tcPr>
          <w:p w14:paraId="4F7F7B7D" w14:textId="5E34B211" w:rsidR="008B3B59" w:rsidRPr="0083787B" w:rsidRDefault="002A3BA2" w:rsidP="008B3B59">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3DC4FE17" w:rsidR="008B3B59" w:rsidRPr="008F40F9"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1C1BFA" w:rsidRPr="008B3B59" w14:paraId="3B96D8A6" w14:textId="77777777" w:rsidTr="008B3B59">
        <w:trPr>
          <w:trHeight w:val="671"/>
        </w:trPr>
        <w:tc>
          <w:tcPr>
            <w:tcW w:w="2565" w:type="dxa"/>
          </w:tcPr>
          <w:p w14:paraId="52E3B307" w14:textId="27B500DD" w:rsidR="001C1BFA" w:rsidRPr="0083787B" w:rsidRDefault="002A3BA2">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1C1BFA" w:rsidRPr="008F40F9" w:rsidRDefault="002A3BA2" w:rsidP="001C1BFA">
            <w:pPr>
              <w:widowControl w:val="0"/>
              <w:spacing w:line="276" w:lineRule="auto"/>
              <w:rPr>
                <w:rFonts w:ascii="Arial" w:eastAsia="Arial" w:hAnsi="Arial" w:cs="Arial"/>
                <w:iCs/>
                <w:sz w:val="22"/>
                <w:szCs w:val="22"/>
              </w:rPr>
            </w:pPr>
            <w:r w:rsidRPr="002A3BA2">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952B92" w:rsidRPr="008B3B59" w14:paraId="03D0115A" w14:textId="77777777" w:rsidTr="008B3B59">
        <w:trPr>
          <w:trHeight w:val="671"/>
        </w:trPr>
        <w:tc>
          <w:tcPr>
            <w:tcW w:w="2565" w:type="dxa"/>
          </w:tcPr>
          <w:p w14:paraId="5F928F63" w14:textId="07F88CA7" w:rsidR="00952B92" w:rsidRPr="0083787B" w:rsidRDefault="008F40F9">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31BFF399" w:rsidR="001C1BFA" w:rsidRPr="008F40F9" w:rsidRDefault="008F40F9" w:rsidP="001C1BFA">
            <w:pPr>
              <w:widowControl w:val="0"/>
              <w:spacing w:line="276" w:lineRule="auto"/>
              <w:rPr>
                <w:rFonts w:ascii="Arial" w:eastAsia="Arial" w:hAnsi="Arial" w:cs="Arial"/>
                <w:iCs/>
                <w:sz w:val="22"/>
                <w:szCs w:val="22"/>
              </w:rPr>
            </w:pPr>
            <w:r w:rsidRPr="008F40F9">
              <w:rPr>
                <w:rFonts w:ascii="Arial" w:eastAsia="Arial" w:hAnsi="Arial" w:cs="Arial"/>
                <w:i/>
                <w:iCs/>
                <w:sz w:val="22"/>
                <w:szCs w:val="22"/>
              </w:rPr>
              <w:t xml:space="preserve">Steps up to take on personal responsibility and accountability for tasks and actions in line with </w:t>
            </w:r>
            <w:r w:rsidR="00D30FA2">
              <w:rPr>
                <w:rFonts w:ascii="Arial" w:eastAsia="Arial" w:hAnsi="Arial" w:cs="Arial"/>
                <w:i/>
                <w:iCs/>
                <w:sz w:val="22"/>
                <w:szCs w:val="22"/>
              </w:rPr>
              <w:t xml:space="preserve">our values of </w:t>
            </w:r>
            <w:r w:rsidR="00ED3D29">
              <w:rPr>
                <w:rFonts w:ascii="Arial" w:eastAsia="Arial" w:hAnsi="Arial" w:cs="Arial"/>
                <w:i/>
                <w:iCs/>
                <w:sz w:val="22"/>
                <w:szCs w:val="22"/>
              </w:rPr>
              <w:t xml:space="preserve">Family, Pride and making things happen. </w:t>
            </w:r>
            <w:r w:rsidRPr="008F40F9">
              <w:rPr>
                <w:rFonts w:ascii="Arial" w:eastAsia="Arial" w:hAnsi="Arial" w:cs="Arial"/>
                <w:i/>
                <w:iCs/>
                <w:sz w:val="22"/>
                <w:szCs w:val="22"/>
              </w:rPr>
              <w:t>.</w:t>
            </w:r>
          </w:p>
        </w:tc>
      </w:tr>
      <w:tr w:rsidR="007C22D7" w:rsidRPr="008B3B59" w14:paraId="175AAA52" w14:textId="77777777" w:rsidTr="00E93627">
        <w:trPr>
          <w:trHeight w:val="805"/>
        </w:trPr>
        <w:tc>
          <w:tcPr>
            <w:tcW w:w="2565" w:type="dxa"/>
          </w:tcPr>
          <w:p w14:paraId="4C2C7A5D" w14:textId="24C6BCB4" w:rsidR="007C22D7" w:rsidRPr="0083787B" w:rsidRDefault="007C22D7">
            <w:pPr>
              <w:rPr>
                <w:rFonts w:ascii="Arial" w:eastAsia="Arial" w:hAnsi="Arial" w:cs="Arial"/>
                <w:sz w:val="22"/>
                <w:szCs w:val="22"/>
              </w:rPr>
            </w:pPr>
            <w:r>
              <w:rPr>
                <w:rFonts w:ascii="Arial" w:eastAsia="Arial" w:hAnsi="Arial" w:cs="Arial"/>
                <w:sz w:val="22"/>
                <w:szCs w:val="22"/>
              </w:rPr>
              <w:t>People Management</w:t>
            </w:r>
          </w:p>
        </w:tc>
        <w:tc>
          <w:tcPr>
            <w:tcW w:w="7642" w:type="dxa"/>
            <w:gridSpan w:val="3"/>
          </w:tcPr>
          <w:p w14:paraId="615F12A2" w14:textId="7742139D" w:rsidR="007C22D7" w:rsidRPr="0083787B" w:rsidRDefault="007C22D7" w:rsidP="0083787B">
            <w:pPr>
              <w:widowControl w:val="0"/>
              <w:spacing w:line="276" w:lineRule="auto"/>
              <w:rPr>
                <w:rFonts w:ascii="Arial" w:eastAsia="Arial" w:hAnsi="Arial" w:cs="Arial"/>
                <w:sz w:val="22"/>
                <w:szCs w:val="22"/>
              </w:rPr>
            </w:pPr>
            <w:r w:rsidRPr="008F40F9">
              <w:rPr>
                <w:rFonts w:ascii="Arial" w:eastAsia="Arial" w:hAnsi="Arial" w:cs="Arial"/>
                <w:i/>
                <w:iCs/>
                <w:sz w:val="22"/>
                <w:szCs w:val="22"/>
              </w:rPr>
              <w:t>The ability to understand people and their motivations, build good relationships with them and help them unlock their potential.</w:t>
            </w:r>
          </w:p>
        </w:tc>
      </w:tr>
      <w:tr w:rsidR="007C22D7" w:rsidRPr="008B3B59" w14:paraId="0BB2480C" w14:textId="77777777" w:rsidTr="002127EA">
        <w:trPr>
          <w:trHeight w:val="708"/>
        </w:trPr>
        <w:tc>
          <w:tcPr>
            <w:tcW w:w="2565" w:type="dxa"/>
          </w:tcPr>
          <w:p w14:paraId="0C44BA9F" w14:textId="3CF76BA7" w:rsidR="007C22D7" w:rsidRPr="0083787B" w:rsidRDefault="007C22D7">
            <w:pPr>
              <w:rPr>
                <w:rFonts w:ascii="Arial" w:eastAsia="Arial" w:hAnsi="Arial" w:cs="Arial"/>
                <w:sz w:val="22"/>
                <w:szCs w:val="22"/>
              </w:rPr>
            </w:pPr>
            <w:r>
              <w:rPr>
                <w:rFonts w:ascii="Arial" w:eastAsia="Arial" w:hAnsi="Arial" w:cs="Arial"/>
                <w:sz w:val="22"/>
                <w:szCs w:val="22"/>
              </w:rPr>
              <w:lastRenderedPageBreak/>
              <w:t>Empowering others</w:t>
            </w:r>
          </w:p>
        </w:tc>
        <w:tc>
          <w:tcPr>
            <w:tcW w:w="7642" w:type="dxa"/>
            <w:gridSpan w:val="3"/>
          </w:tcPr>
          <w:p w14:paraId="43B82D65" w14:textId="7AE9C067" w:rsidR="007C22D7" w:rsidRPr="0083787B" w:rsidRDefault="007C22D7" w:rsidP="00E93627">
            <w:pPr>
              <w:widowControl w:val="0"/>
              <w:spacing w:line="276" w:lineRule="auto"/>
              <w:jc w:val="both"/>
              <w:rPr>
                <w:rFonts w:ascii="Arial" w:eastAsia="Arial" w:hAnsi="Arial" w:cs="Arial"/>
                <w:sz w:val="22"/>
                <w:szCs w:val="22"/>
              </w:rPr>
            </w:pPr>
            <w:r w:rsidRPr="00842A1D">
              <w:rPr>
                <w:rFonts w:ascii="Arial" w:eastAsia="Arial" w:hAnsi="Arial" w:cs="Arial"/>
                <w:i/>
                <w:iCs/>
                <w:sz w:val="22"/>
                <w:szCs w:val="22"/>
              </w:rPr>
              <w:t>Creates an environment where people feel required and enabled to take ownership and responsibility.</w:t>
            </w:r>
          </w:p>
        </w:tc>
      </w:tr>
      <w:tr w:rsidR="007C22D7" w:rsidRPr="008B3B59" w14:paraId="70EAC2C1" w14:textId="77777777" w:rsidTr="002127EA">
        <w:trPr>
          <w:trHeight w:val="565"/>
        </w:trPr>
        <w:tc>
          <w:tcPr>
            <w:tcW w:w="2565" w:type="dxa"/>
          </w:tcPr>
          <w:p w14:paraId="5182AB5B" w14:textId="74872E58" w:rsidR="007C22D7" w:rsidRPr="0083787B" w:rsidRDefault="007C22D7">
            <w:pPr>
              <w:rPr>
                <w:rFonts w:ascii="Arial" w:eastAsia="Arial" w:hAnsi="Arial" w:cs="Arial"/>
                <w:sz w:val="22"/>
                <w:szCs w:val="22"/>
              </w:rPr>
            </w:pPr>
            <w:r>
              <w:rPr>
                <w:rFonts w:ascii="Arial" w:eastAsia="Arial" w:hAnsi="Arial" w:cs="Arial"/>
                <w:sz w:val="22"/>
                <w:szCs w:val="22"/>
              </w:rPr>
              <w:t>Coaching for performance</w:t>
            </w:r>
          </w:p>
        </w:tc>
        <w:tc>
          <w:tcPr>
            <w:tcW w:w="7642" w:type="dxa"/>
            <w:gridSpan w:val="3"/>
          </w:tcPr>
          <w:p w14:paraId="1CF4A857" w14:textId="0109DAC9" w:rsidR="007C22D7" w:rsidRPr="0083787B" w:rsidRDefault="007C22D7" w:rsidP="0083787B">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The ability to help others achieve more through two-way feedback, clear direction and enabling.</w:t>
            </w:r>
          </w:p>
        </w:tc>
      </w:tr>
      <w:tr w:rsidR="007C22D7" w:rsidRPr="008B3B59" w14:paraId="0B39DD3E" w14:textId="77777777" w:rsidTr="00E93627">
        <w:trPr>
          <w:trHeight w:val="831"/>
        </w:trPr>
        <w:tc>
          <w:tcPr>
            <w:tcW w:w="2565" w:type="dxa"/>
          </w:tcPr>
          <w:p w14:paraId="793E6C4F" w14:textId="721B0B63" w:rsidR="007C22D7" w:rsidRPr="0083787B" w:rsidRDefault="007C22D7">
            <w:pPr>
              <w:rPr>
                <w:rFonts w:ascii="Arial" w:eastAsia="Arial" w:hAnsi="Arial" w:cs="Arial"/>
                <w:sz w:val="22"/>
                <w:szCs w:val="22"/>
              </w:rPr>
            </w:pPr>
            <w:r>
              <w:rPr>
                <w:rFonts w:ascii="Arial" w:eastAsia="Arial" w:hAnsi="Arial" w:cs="Arial"/>
                <w:sz w:val="22"/>
                <w:szCs w:val="22"/>
              </w:rPr>
              <w:t>Analysis &amp; Planning</w:t>
            </w:r>
          </w:p>
        </w:tc>
        <w:tc>
          <w:tcPr>
            <w:tcW w:w="7642" w:type="dxa"/>
            <w:gridSpan w:val="3"/>
          </w:tcPr>
          <w:p w14:paraId="7ACFA6AB" w14:textId="1290C1EA" w:rsidR="007C22D7" w:rsidRPr="008F40F9" w:rsidRDefault="007C22D7" w:rsidP="00E93627">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The ability to take a range of information, think things through logically and prioritise work to meet commitments aligned with organisational goals.</w:t>
            </w:r>
          </w:p>
        </w:tc>
      </w:tr>
      <w:tr w:rsidR="007C22D7" w:rsidRPr="008B3B59" w14:paraId="10420613" w14:textId="77777777" w:rsidTr="002127EA">
        <w:trPr>
          <w:trHeight w:val="731"/>
        </w:trPr>
        <w:tc>
          <w:tcPr>
            <w:tcW w:w="2565" w:type="dxa"/>
          </w:tcPr>
          <w:p w14:paraId="0EFCFDAF" w14:textId="566BF111" w:rsidR="007C22D7" w:rsidRPr="0083787B" w:rsidRDefault="007C22D7">
            <w:pPr>
              <w:rPr>
                <w:rFonts w:ascii="Arial" w:eastAsia="Arial" w:hAnsi="Arial" w:cs="Arial"/>
                <w:sz w:val="22"/>
                <w:szCs w:val="22"/>
              </w:rPr>
            </w:pPr>
            <w:r>
              <w:rPr>
                <w:rFonts w:ascii="Arial" w:eastAsia="Arial" w:hAnsi="Arial" w:cs="Arial"/>
                <w:sz w:val="22"/>
                <w:szCs w:val="22"/>
              </w:rPr>
              <w:t>Drive for Excellence</w:t>
            </w:r>
          </w:p>
        </w:tc>
        <w:tc>
          <w:tcPr>
            <w:tcW w:w="7642" w:type="dxa"/>
            <w:gridSpan w:val="3"/>
          </w:tcPr>
          <w:p w14:paraId="1A9CE676" w14:textId="060C08D3" w:rsidR="007C22D7" w:rsidRPr="008F40F9" w:rsidRDefault="007C22D7" w:rsidP="00E93627">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Knows the most effective and efficient processes for getting things done, with a focus on continuous improvement.</w:t>
            </w:r>
          </w:p>
        </w:tc>
      </w:tr>
    </w:tbl>
    <w:p w14:paraId="45E95563" w14:textId="77777777" w:rsidR="00952B92" w:rsidRPr="008B3B59" w:rsidRDefault="00952B92" w:rsidP="002127EA">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DF856" w14:textId="77777777" w:rsidR="00923642" w:rsidRDefault="00923642">
      <w:r>
        <w:separator/>
      </w:r>
    </w:p>
  </w:endnote>
  <w:endnote w:type="continuationSeparator" w:id="0">
    <w:p w14:paraId="5A463A2F" w14:textId="77777777" w:rsidR="00923642" w:rsidRDefault="0092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AA276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0B7D" w14:textId="77777777" w:rsidR="00923642" w:rsidRDefault="00923642">
      <w:r>
        <w:separator/>
      </w:r>
    </w:p>
  </w:footnote>
  <w:footnote w:type="continuationSeparator" w:id="0">
    <w:p w14:paraId="1C44725B" w14:textId="77777777" w:rsidR="00923642" w:rsidRDefault="00923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09BE"/>
    <w:multiLevelType w:val="hybridMultilevel"/>
    <w:tmpl w:val="F73A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865E2"/>
    <w:multiLevelType w:val="singleLevel"/>
    <w:tmpl w:val="85C69C6A"/>
    <w:lvl w:ilvl="0">
      <w:start w:val="1"/>
      <w:numFmt w:val="bullet"/>
      <w:lvlText w:val=""/>
      <w:lvlJc w:val="left"/>
      <w:pPr>
        <w:tabs>
          <w:tab w:val="num" w:pos="360"/>
        </w:tabs>
        <w:ind w:left="340" w:hanging="340"/>
      </w:pPr>
      <w:rPr>
        <w:rFonts w:ascii="Symbol" w:hAnsi="Symbol" w:hint="default"/>
      </w:rPr>
    </w:lvl>
  </w:abstractNum>
  <w:abstractNum w:abstractNumId="2" w15:restartNumberingAfterBreak="0">
    <w:nsid w:val="355009F4"/>
    <w:multiLevelType w:val="hybridMultilevel"/>
    <w:tmpl w:val="0A9AF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510F94"/>
    <w:multiLevelType w:val="hybridMultilevel"/>
    <w:tmpl w:val="83A83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803E72"/>
    <w:multiLevelType w:val="hybridMultilevel"/>
    <w:tmpl w:val="B828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727028">
    <w:abstractNumId w:val="5"/>
  </w:num>
  <w:num w:numId="2" w16cid:durableId="1666786086">
    <w:abstractNumId w:val="6"/>
  </w:num>
  <w:num w:numId="3" w16cid:durableId="1006635215">
    <w:abstractNumId w:val="2"/>
  </w:num>
  <w:num w:numId="4" w16cid:durableId="425150759">
    <w:abstractNumId w:val="1"/>
  </w:num>
  <w:num w:numId="5" w16cid:durableId="1317152622">
    <w:abstractNumId w:val="3"/>
  </w:num>
  <w:num w:numId="6" w16cid:durableId="420151809">
    <w:abstractNumId w:val="0"/>
  </w:num>
  <w:num w:numId="7" w16cid:durableId="1983919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34207"/>
    <w:rsid w:val="00054D0D"/>
    <w:rsid w:val="00084B2B"/>
    <w:rsid w:val="00084CBF"/>
    <w:rsid w:val="000D23DB"/>
    <w:rsid w:val="000D59AE"/>
    <w:rsid w:val="001035E0"/>
    <w:rsid w:val="00140E8C"/>
    <w:rsid w:val="001C1BFA"/>
    <w:rsid w:val="001E4332"/>
    <w:rsid w:val="001E6C6D"/>
    <w:rsid w:val="001F46DB"/>
    <w:rsid w:val="00207CCD"/>
    <w:rsid w:val="002127EA"/>
    <w:rsid w:val="00247CD4"/>
    <w:rsid w:val="002A3BA2"/>
    <w:rsid w:val="002C1C65"/>
    <w:rsid w:val="00312B55"/>
    <w:rsid w:val="003168DA"/>
    <w:rsid w:val="003221B0"/>
    <w:rsid w:val="0033077C"/>
    <w:rsid w:val="003E158D"/>
    <w:rsid w:val="003F5780"/>
    <w:rsid w:val="00430615"/>
    <w:rsid w:val="00496895"/>
    <w:rsid w:val="004A3F7D"/>
    <w:rsid w:val="00512008"/>
    <w:rsid w:val="0052785D"/>
    <w:rsid w:val="005A1203"/>
    <w:rsid w:val="006A222E"/>
    <w:rsid w:val="006B1D8A"/>
    <w:rsid w:val="007117AE"/>
    <w:rsid w:val="00733565"/>
    <w:rsid w:val="00745C63"/>
    <w:rsid w:val="00761FAD"/>
    <w:rsid w:val="00772D8E"/>
    <w:rsid w:val="007876E2"/>
    <w:rsid w:val="007918C3"/>
    <w:rsid w:val="007A4E52"/>
    <w:rsid w:val="007C22D7"/>
    <w:rsid w:val="007C6F24"/>
    <w:rsid w:val="007E1F0D"/>
    <w:rsid w:val="00807480"/>
    <w:rsid w:val="0083787B"/>
    <w:rsid w:val="008B3B59"/>
    <w:rsid w:val="008E658E"/>
    <w:rsid w:val="008F40F9"/>
    <w:rsid w:val="00923642"/>
    <w:rsid w:val="00952B92"/>
    <w:rsid w:val="00954E4E"/>
    <w:rsid w:val="009A3584"/>
    <w:rsid w:val="009E671A"/>
    <w:rsid w:val="00A111E2"/>
    <w:rsid w:val="00A415BB"/>
    <w:rsid w:val="00AA05B5"/>
    <w:rsid w:val="00AA2764"/>
    <w:rsid w:val="00AB78DB"/>
    <w:rsid w:val="00B15ECF"/>
    <w:rsid w:val="00B54FA1"/>
    <w:rsid w:val="00B668AC"/>
    <w:rsid w:val="00B86BD9"/>
    <w:rsid w:val="00BB0D2F"/>
    <w:rsid w:val="00BB1310"/>
    <w:rsid w:val="00BC020B"/>
    <w:rsid w:val="00CD2008"/>
    <w:rsid w:val="00CE6689"/>
    <w:rsid w:val="00D25A13"/>
    <w:rsid w:val="00D30FA2"/>
    <w:rsid w:val="00D60972"/>
    <w:rsid w:val="00D8521A"/>
    <w:rsid w:val="00DD6B02"/>
    <w:rsid w:val="00E722B7"/>
    <w:rsid w:val="00E93627"/>
    <w:rsid w:val="00EA0867"/>
    <w:rsid w:val="00EC5882"/>
    <w:rsid w:val="00EC5F49"/>
    <w:rsid w:val="00ED3D29"/>
    <w:rsid w:val="00ED5867"/>
    <w:rsid w:val="00ED78A1"/>
    <w:rsid w:val="00EE2B26"/>
    <w:rsid w:val="00F310DA"/>
    <w:rsid w:val="00F92A7F"/>
    <w:rsid w:val="00F97A2B"/>
    <w:rsid w:val="00FA3DCC"/>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A40FB425-3387-4DFB-87E0-D5FC1026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NoSpacing">
    <w:name w:val="No Spacing"/>
    <w:uiPriority w:val="1"/>
    <w:qFormat/>
    <w:rsid w:val="00BB0D2F"/>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2728334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4362126C8AF41AE5DCC2732B0D627" ma:contentTypeVersion="13" ma:contentTypeDescription="Create a new document." ma:contentTypeScope="" ma:versionID="480c5ef777c7bfa28a5c4dcad90eaac6">
  <xsd:schema xmlns:xsd="http://www.w3.org/2001/XMLSchema" xmlns:xs="http://www.w3.org/2001/XMLSchema" xmlns:p="http://schemas.microsoft.com/office/2006/metadata/properties" xmlns:ns2="191e9dd6-fe10-46cc-93fd-f66ae3189039" xmlns:ns3="fbf90564-f1e3-479c-9772-3828b7827a76" targetNamespace="http://schemas.microsoft.com/office/2006/metadata/properties" ma:root="true" ma:fieldsID="37502107bab86ed97c5730c437232a54" ns2:_="" ns3:_="">
    <xsd:import namespace="191e9dd6-fe10-46cc-93fd-f66ae3189039"/>
    <xsd:import namespace="fbf90564-f1e3-479c-9772-3828b7827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DisplayinManagersToolk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e9dd6-fe10-46cc-93fd-f66ae3189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isplayinManagersToolkit" ma:index="20" nillable="true" ma:displayName="Display in Managers Toolkit" ma:default="No" ma:format="Dropdown" ma:internalName="DisplayinManagersToolki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bf90564-f1e3-479c-9772-3828b7827a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splayinManagersToolkit xmlns="191e9dd6-fe10-46cc-93fd-f66ae3189039">No</DisplayinManagersToolkit>
  </documentManagement>
</p:properties>
</file>

<file path=customXml/itemProps1.xml><?xml version="1.0" encoding="utf-8"?>
<ds:datastoreItem xmlns:ds="http://schemas.openxmlformats.org/officeDocument/2006/customXml" ds:itemID="{2E206083-978B-4A02-9E86-571A5AEE3CD9}">
  <ds:schemaRefs>
    <ds:schemaRef ds:uri="http://schemas.microsoft.com/sharepoint/v3/contenttype/forms"/>
  </ds:schemaRefs>
</ds:datastoreItem>
</file>

<file path=customXml/itemProps2.xml><?xml version="1.0" encoding="utf-8"?>
<ds:datastoreItem xmlns:ds="http://schemas.openxmlformats.org/officeDocument/2006/customXml" ds:itemID="{230717E9-5E6F-4D22-B5CF-293140281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e9dd6-fe10-46cc-93fd-f66ae3189039"/>
    <ds:schemaRef ds:uri="fbf90564-f1e3-479c-9772-3828b7827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3EB24-5CC4-4E9E-9A8F-F58156BC72BA}">
  <ds:schemaRefs>
    <ds:schemaRef ds:uri="http://schemas.microsoft.com/office/2006/metadata/properties"/>
    <ds:schemaRef ds:uri="http://schemas.microsoft.com/office/infopath/2007/PartnerControls"/>
    <ds:schemaRef ds:uri="191e9dd6-fe10-46cc-93fd-f66ae318903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Tony Sultana</cp:lastModifiedBy>
  <cp:revision>3</cp:revision>
  <cp:lastPrinted>2021-08-05T12:23:00Z</cp:lastPrinted>
  <dcterms:created xsi:type="dcterms:W3CDTF">2021-08-05T12:24:00Z</dcterms:created>
  <dcterms:modified xsi:type="dcterms:W3CDTF">2024-04-12T09:38:00Z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0x010100E8F4362126C8AF41AE5DCC2732B0D627</vt:lpwstr>
  </property>
  <property fmtid="{D5CDD505-2E9C-101B-9397-08002B2CF9AE}" pid="3" name="Order">
    <vt:r8>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