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EBEE106" w14:textId="77777777" w:rsidR="00952B92" w:rsidRPr="008B3B59" w:rsidRDefault="003221B0">
      <w:pPr>
        <w:jc w:val="center"/>
        <w:rPr>
          <w:rFonts w:ascii="Arial" w:eastAsia="Arial" w:hAnsi="Arial" w:cs="Arial"/>
          <w:sz w:val="22"/>
          <w:szCs w:val="22"/>
        </w:rPr>
      </w:pPr>
      <w:r w:rsidRPr="008B3B59">
        <w:rPr>
          <w:rFonts w:ascii="Arial" w:eastAsia="Arial" w:hAnsi="Arial" w:cs="Arial"/>
          <w:noProof/>
          <w:sz w:val="22"/>
          <w:szCs w:val="22"/>
        </w:rPr>
        <w:drawing>
          <wp:inline distT="19050" distB="19050" distL="19050" distR="19050" wp14:anchorId="237D83D8" wp14:editId="2137B6E2">
            <wp:extent cx="2400300" cy="1256071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5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CB93CB" w14:textId="77777777" w:rsidR="00952B92" w:rsidRPr="008B3B59" w:rsidRDefault="00952B92">
      <w:pPr>
        <w:jc w:val="center"/>
        <w:rPr>
          <w:rFonts w:ascii="Arial" w:eastAsia="Arial" w:hAnsi="Arial" w:cs="Arial"/>
          <w:sz w:val="22"/>
          <w:szCs w:val="22"/>
        </w:rPr>
      </w:pPr>
    </w:p>
    <w:tbl>
      <w:tblPr>
        <w:tblW w:w="10207" w:type="dxa"/>
        <w:tblInd w:w="-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2565"/>
        <w:gridCol w:w="4240"/>
        <w:gridCol w:w="1701"/>
        <w:gridCol w:w="1701"/>
      </w:tblGrid>
      <w:tr w:rsidR="00952B92" w:rsidRPr="008B3B59" w14:paraId="17420582" w14:textId="77777777" w:rsidTr="00EFFEF0">
        <w:trPr>
          <w:trHeight w:val="220"/>
        </w:trPr>
        <w:tc>
          <w:tcPr>
            <w:tcW w:w="10207" w:type="dxa"/>
            <w:gridSpan w:val="4"/>
            <w:shd w:val="clear" w:color="auto" w:fill="988445"/>
          </w:tcPr>
          <w:p w14:paraId="4BF1D33F" w14:textId="77777777" w:rsidR="00952B92" w:rsidRPr="008B3B59" w:rsidRDefault="003221B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color w:val="FFFFFF"/>
                <w:sz w:val="22"/>
                <w:szCs w:val="22"/>
              </w:rPr>
              <w:tab/>
              <w:t>ROLE PROFILE</w:t>
            </w:r>
            <w:r w:rsidRPr="008B3B59"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 xml:space="preserve"> </w:t>
            </w:r>
          </w:p>
        </w:tc>
      </w:tr>
      <w:tr w:rsidR="00952B92" w:rsidRPr="008B3B59" w14:paraId="02CE5581" w14:textId="77777777" w:rsidTr="00EFFEF0">
        <w:trPr>
          <w:trHeight w:val="280"/>
        </w:trPr>
        <w:tc>
          <w:tcPr>
            <w:tcW w:w="2565" w:type="dxa"/>
            <w:shd w:val="clear" w:color="auto" w:fill="FFFDEE"/>
          </w:tcPr>
          <w:p w14:paraId="5ADA1C19" w14:textId="77777777" w:rsidR="00952B92" w:rsidRPr="009B6001" w:rsidRDefault="003221B0">
            <w:pPr>
              <w:rPr>
                <w:rFonts w:ascii="Arial" w:eastAsia="Arial" w:hAnsi="Arial" w:cs="Arial"/>
              </w:rPr>
            </w:pPr>
            <w:r w:rsidRPr="009B6001">
              <w:rPr>
                <w:rFonts w:ascii="Arial" w:eastAsia="Arial" w:hAnsi="Arial" w:cs="Arial"/>
              </w:rPr>
              <w:t>Job title</w:t>
            </w:r>
          </w:p>
        </w:tc>
        <w:tc>
          <w:tcPr>
            <w:tcW w:w="4240" w:type="dxa"/>
          </w:tcPr>
          <w:p w14:paraId="7C74DD0B" w14:textId="097F27AB" w:rsidR="00952B92" w:rsidRPr="009B6001" w:rsidRDefault="00B46479" w:rsidP="59B33E6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Quality Assurance </w:t>
            </w:r>
          </w:p>
        </w:tc>
        <w:tc>
          <w:tcPr>
            <w:tcW w:w="1701" w:type="dxa"/>
            <w:shd w:val="clear" w:color="auto" w:fill="FFFDEE"/>
          </w:tcPr>
          <w:p w14:paraId="2A50F9C4" w14:textId="77777777" w:rsidR="00952B92" w:rsidRPr="009B6001" w:rsidRDefault="003221B0">
            <w:pPr>
              <w:jc w:val="center"/>
              <w:rPr>
                <w:rFonts w:ascii="Arial" w:eastAsia="Arial" w:hAnsi="Arial" w:cs="Arial"/>
              </w:rPr>
            </w:pPr>
            <w:r w:rsidRPr="009B6001">
              <w:rPr>
                <w:rFonts w:ascii="Arial" w:eastAsia="Arial" w:hAnsi="Arial" w:cs="Arial"/>
              </w:rPr>
              <w:t>Date</w:t>
            </w:r>
          </w:p>
        </w:tc>
        <w:tc>
          <w:tcPr>
            <w:tcW w:w="1701" w:type="dxa"/>
          </w:tcPr>
          <w:p w14:paraId="7F8A96F6" w14:textId="748B3E53" w:rsidR="00952B92" w:rsidRPr="009B6001" w:rsidRDefault="00B46479" w:rsidP="59B33E6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June </w:t>
            </w:r>
            <w:r w:rsidR="00ED7CBC" w:rsidRPr="009B6001">
              <w:rPr>
                <w:rFonts w:ascii="Arial" w:eastAsia="Arial" w:hAnsi="Arial" w:cs="Arial"/>
              </w:rPr>
              <w:t>2024</w:t>
            </w:r>
          </w:p>
        </w:tc>
      </w:tr>
      <w:tr w:rsidR="00952B92" w:rsidRPr="008B3B59" w14:paraId="3E7C9FD0" w14:textId="77777777" w:rsidTr="00EFFEF0">
        <w:trPr>
          <w:trHeight w:val="260"/>
        </w:trPr>
        <w:tc>
          <w:tcPr>
            <w:tcW w:w="2565" w:type="dxa"/>
            <w:shd w:val="clear" w:color="auto" w:fill="FFFDEE"/>
          </w:tcPr>
          <w:p w14:paraId="40B2EC56" w14:textId="77777777" w:rsidR="00952B92" w:rsidRPr="009B6001" w:rsidRDefault="003221B0">
            <w:pPr>
              <w:rPr>
                <w:rFonts w:ascii="Arial" w:eastAsia="Arial" w:hAnsi="Arial" w:cs="Arial"/>
              </w:rPr>
            </w:pPr>
            <w:r w:rsidRPr="009B6001">
              <w:rPr>
                <w:rFonts w:ascii="Arial" w:eastAsia="Arial" w:hAnsi="Arial" w:cs="Arial"/>
              </w:rPr>
              <w:t>Business</w:t>
            </w:r>
          </w:p>
        </w:tc>
        <w:tc>
          <w:tcPr>
            <w:tcW w:w="7642" w:type="dxa"/>
            <w:gridSpan w:val="3"/>
          </w:tcPr>
          <w:p w14:paraId="2B217B1C" w14:textId="24042EFF" w:rsidR="00952B92" w:rsidRPr="009B6001" w:rsidRDefault="0F179B4D" w:rsidP="59B33E60">
            <w:pPr>
              <w:rPr>
                <w:rFonts w:ascii="Arial" w:eastAsia="Arial" w:hAnsi="Arial" w:cs="Arial"/>
              </w:rPr>
            </w:pPr>
            <w:r w:rsidRPr="009B6001">
              <w:rPr>
                <w:rFonts w:ascii="Arial" w:eastAsia="Arial" w:hAnsi="Arial" w:cs="Arial"/>
              </w:rPr>
              <w:t>The Cornwall Bakery</w:t>
            </w:r>
          </w:p>
        </w:tc>
      </w:tr>
      <w:tr w:rsidR="00952B92" w:rsidRPr="008B3B59" w14:paraId="1AFA810F" w14:textId="77777777" w:rsidTr="00EFFEF0">
        <w:tc>
          <w:tcPr>
            <w:tcW w:w="2565" w:type="dxa"/>
            <w:shd w:val="clear" w:color="auto" w:fill="FFFDEE"/>
          </w:tcPr>
          <w:p w14:paraId="4E0BC2B5" w14:textId="77777777" w:rsidR="00952B92" w:rsidRPr="009B6001" w:rsidRDefault="003221B0">
            <w:pPr>
              <w:rPr>
                <w:rFonts w:ascii="Arial" w:eastAsia="Arial" w:hAnsi="Arial" w:cs="Arial"/>
              </w:rPr>
            </w:pPr>
            <w:r w:rsidRPr="009B6001">
              <w:rPr>
                <w:rFonts w:ascii="Arial" w:eastAsia="Arial" w:hAnsi="Arial" w:cs="Arial"/>
              </w:rPr>
              <w:t>Department</w:t>
            </w:r>
          </w:p>
        </w:tc>
        <w:tc>
          <w:tcPr>
            <w:tcW w:w="7642" w:type="dxa"/>
            <w:gridSpan w:val="3"/>
          </w:tcPr>
          <w:p w14:paraId="343972EB" w14:textId="446A769C" w:rsidR="00952B92" w:rsidRPr="009B6001" w:rsidRDefault="0153C90A" w:rsidP="59B33E60">
            <w:pPr>
              <w:rPr>
                <w:rFonts w:ascii="Arial" w:eastAsia="Arial" w:hAnsi="Arial" w:cs="Arial"/>
              </w:rPr>
            </w:pPr>
            <w:r w:rsidRPr="009B6001">
              <w:rPr>
                <w:rFonts w:ascii="Arial" w:eastAsia="Arial" w:hAnsi="Arial" w:cs="Arial"/>
              </w:rPr>
              <w:t xml:space="preserve">Technical </w:t>
            </w:r>
          </w:p>
        </w:tc>
      </w:tr>
      <w:tr w:rsidR="00952B92" w:rsidRPr="008B3B59" w14:paraId="24164379" w14:textId="77777777" w:rsidTr="00EFFEF0">
        <w:trPr>
          <w:trHeight w:val="280"/>
        </w:trPr>
        <w:tc>
          <w:tcPr>
            <w:tcW w:w="2565" w:type="dxa"/>
            <w:shd w:val="clear" w:color="auto" w:fill="FFFDEE"/>
          </w:tcPr>
          <w:p w14:paraId="1735CE34" w14:textId="77777777" w:rsidR="00952B92" w:rsidRPr="009B6001" w:rsidRDefault="003221B0">
            <w:pPr>
              <w:rPr>
                <w:rFonts w:ascii="Arial" w:eastAsia="Arial" w:hAnsi="Arial" w:cs="Arial"/>
              </w:rPr>
            </w:pPr>
            <w:r w:rsidRPr="009B6001">
              <w:rPr>
                <w:rFonts w:ascii="Arial" w:eastAsia="Arial" w:hAnsi="Arial" w:cs="Arial"/>
              </w:rPr>
              <w:t>Location</w:t>
            </w:r>
          </w:p>
        </w:tc>
        <w:tc>
          <w:tcPr>
            <w:tcW w:w="7642" w:type="dxa"/>
            <w:gridSpan w:val="3"/>
          </w:tcPr>
          <w:p w14:paraId="06346BBF" w14:textId="6A0D9550" w:rsidR="00952B92" w:rsidRPr="009B6001" w:rsidRDefault="4BD80BA0" w:rsidP="59B33E60">
            <w:pPr>
              <w:rPr>
                <w:rFonts w:ascii="Arial" w:eastAsia="Arial" w:hAnsi="Arial" w:cs="Arial"/>
              </w:rPr>
            </w:pPr>
            <w:r w:rsidRPr="009B6001">
              <w:rPr>
                <w:rFonts w:ascii="Arial" w:eastAsia="Arial" w:hAnsi="Arial" w:cs="Arial"/>
              </w:rPr>
              <w:t>Callington, Cornwall</w:t>
            </w:r>
          </w:p>
        </w:tc>
      </w:tr>
      <w:tr w:rsidR="00952B92" w:rsidRPr="008B3B59" w14:paraId="4D9810B3" w14:textId="77777777" w:rsidTr="00EFFEF0">
        <w:tc>
          <w:tcPr>
            <w:tcW w:w="10207" w:type="dxa"/>
            <w:gridSpan w:val="4"/>
            <w:shd w:val="clear" w:color="auto" w:fill="988445"/>
          </w:tcPr>
          <w:p w14:paraId="05273E92" w14:textId="77777777" w:rsidR="00952B92" w:rsidRPr="008B3B59" w:rsidRDefault="0083787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 xml:space="preserve">ROLE SUMMARY </w:t>
            </w:r>
          </w:p>
        </w:tc>
      </w:tr>
      <w:tr w:rsidR="00EFFEF0" w14:paraId="1FE40070" w14:textId="77777777" w:rsidTr="00EFFEF0">
        <w:tc>
          <w:tcPr>
            <w:tcW w:w="10207" w:type="dxa"/>
            <w:gridSpan w:val="4"/>
            <w:shd w:val="clear" w:color="auto" w:fill="FFFFFF" w:themeFill="background1"/>
          </w:tcPr>
          <w:p w14:paraId="0DB5B807" w14:textId="77777777" w:rsidR="6546B0EA" w:rsidRDefault="6546B0EA" w:rsidP="00EFFEF0">
            <w:pPr>
              <w:spacing w:line="259" w:lineRule="auto"/>
              <w:jc w:val="center"/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</w:p>
          <w:p w14:paraId="57C7BE50" w14:textId="2656201F" w:rsidR="00255EB2" w:rsidRDefault="00255EB2" w:rsidP="00255EB2">
            <w:pPr>
              <w:jc w:val="both"/>
              <w:rPr>
                <w:rFonts w:ascii="Arial" w:hAnsi="Arial" w:cs="Arial"/>
              </w:rPr>
            </w:pPr>
            <w:r w:rsidRPr="004C46E2">
              <w:rPr>
                <w:rFonts w:ascii="Arial" w:hAnsi="Arial" w:cs="Arial"/>
              </w:rPr>
              <w:t>To support the operational teams in ensuring all elements of manufacturing are conducted in accordance with food safety, legality</w:t>
            </w:r>
            <w:r>
              <w:rPr>
                <w:rFonts w:ascii="Arial" w:hAnsi="Arial" w:cs="Arial"/>
              </w:rPr>
              <w:t>, authenticity</w:t>
            </w:r>
            <w:r w:rsidRPr="004C46E2">
              <w:rPr>
                <w:rFonts w:ascii="Arial" w:hAnsi="Arial" w:cs="Arial"/>
              </w:rPr>
              <w:t xml:space="preserve"> and quality parameters.</w:t>
            </w:r>
          </w:p>
          <w:p w14:paraId="2D34FDE4" w14:textId="0E326905" w:rsidR="00312192" w:rsidRPr="004C46E2" w:rsidRDefault="00312192" w:rsidP="00255EB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 the custodians of Quality and consistency for our business. </w:t>
            </w:r>
          </w:p>
          <w:p w14:paraId="24DCD868" w14:textId="77777777" w:rsidR="00255EB2" w:rsidRPr="004C46E2" w:rsidRDefault="00255EB2" w:rsidP="00255EB2">
            <w:pPr>
              <w:jc w:val="both"/>
              <w:rPr>
                <w:rFonts w:ascii="Arial" w:hAnsi="Arial" w:cs="Arial"/>
              </w:rPr>
            </w:pPr>
            <w:r w:rsidRPr="004C46E2">
              <w:rPr>
                <w:rFonts w:ascii="Arial" w:hAnsi="Arial" w:cs="Arial"/>
              </w:rPr>
              <w:t xml:space="preserve">Ensure all company policies, procedures and </w:t>
            </w:r>
            <w:proofErr w:type="gramStart"/>
            <w:r w:rsidRPr="004C46E2">
              <w:rPr>
                <w:rFonts w:ascii="Arial" w:hAnsi="Arial" w:cs="Arial"/>
              </w:rPr>
              <w:t>SOP’s</w:t>
            </w:r>
            <w:proofErr w:type="gramEnd"/>
            <w:r w:rsidRPr="004C46E2">
              <w:rPr>
                <w:rFonts w:ascii="Arial" w:hAnsi="Arial" w:cs="Arial"/>
              </w:rPr>
              <w:t xml:space="preserve"> are followed by all employees</w:t>
            </w:r>
          </w:p>
          <w:p w14:paraId="2C5CDD26" w14:textId="4766E359" w:rsidR="00F70EE4" w:rsidRPr="0055244C" w:rsidRDefault="00255EB2" w:rsidP="00255EB2">
            <w:pPr>
              <w:spacing w:line="259" w:lineRule="auto"/>
              <w:rPr>
                <w:rFonts w:ascii="Arial" w:eastAsia="Arial" w:hAnsi="Arial" w:cs="Arial"/>
                <w:color w:val="auto"/>
              </w:rPr>
            </w:pPr>
            <w:r w:rsidRPr="004C46E2">
              <w:rPr>
                <w:rFonts w:ascii="Arial" w:hAnsi="Arial" w:cs="Arial"/>
              </w:rPr>
              <w:t>To professionally and reliably represent the Technical Department.</w:t>
            </w:r>
          </w:p>
          <w:p w14:paraId="5BD8D29B" w14:textId="26E69260" w:rsidR="00F70EE4" w:rsidRDefault="00C54343" w:rsidP="00455EA3">
            <w:pPr>
              <w:spacing w:line="259" w:lineRule="auto"/>
              <w:jc w:val="center"/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auto"/>
                <w:sz w:val="22"/>
                <w:szCs w:val="22"/>
              </w:rPr>
              <w:t>.</w:t>
            </w:r>
          </w:p>
        </w:tc>
      </w:tr>
      <w:tr w:rsidR="00952B92" w:rsidRPr="008B3B59" w14:paraId="3E74F4CB" w14:textId="77777777" w:rsidTr="00EFFEF0">
        <w:trPr>
          <w:trHeight w:val="300"/>
        </w:trPr>
        <w:tc>
          <w:tcPr>
            <w:tcW w:w="10207" w:type="dxa"/>
            <w:gridSpan w:val="4"/>
            <w:shd w:val="clear" w:color="auto" w:fill="988445"/>
            <w:vAlign w:val="center"/>
          </w:tcPr>
          <w:p w14:paraId="640C1455" w14:textId="77777777" w:rsidR="00952B92" w:rsidRPr="008B3B59" w:rsidRDefault="003221B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color w:val="FFFFFF"/>
                <w:sz w:val="22"/>
                <w:szCs w:val="22"/>
              </w:rPr>
              <w:t>REPORTING STRUCTURE</w:t>
            </w:r>
          </w:p>
        </w:tc>
      </w:tr>
      <w:tr w:rsidR="00952B92" w:rsidRPr="008B3B59" w14:paraId="3ABA47C2" w14:textId="77777777" w:rsidTr="00EFFEF0">
        <w:trPr>
          <w:trHeight w:val="80"/>
        </w:trPr>
        <w:tc>
          <w:tcPr>
            <w:tcW w:w="2565" w:type="dxa"/>
            <w:shd w:val="clear" w:color="auto" w:fill="FFFDEE"/>
            <w:vAlign w:val="center"/>
          </w:tcPr>
          <w:p w14:paraId="27DFE983" w14:textId="77777777" w:rsidR="00952B92" w:rsidRPr="009B6001" w:rsidRDefault="003221B0">
            <w:pPr>
              <w:spacing w:before="140"/>
              <w:rPr>
                <w:rFonts w:ascii="Arial" w:eastAsia="Arial" w:hAnsi="Arial" w:cs="Arial"/>
              </w:rPr>
            </w:pPr>
            <w:r w:rsidRPr="009B6001">
              <w:rPr>
                <w:rFonts w:ascii="Arial" w:eastAsia="Arial" w:hAnsi="Arial" w:cs="Arial"/>
              </w:rPr>
              <w:t>Reports to</w:t>
            </w:r>
          </w:p>
        </w:tc>
        <w:tc>
          <w:tcPr>
            <w:tcW w:w="7642" w:type="dxa"/>
            <w:gridSpan w:val="3"/>
            <w:vAlign w:val="center"/>
          </w:tcPr>
          <w:p w14:paraId="540E114B" w14:textId="027477AD" w:rsidR="00952B92" w:rsidRPr="009B6001" w:rsidRDefault="00B46479" w:rsidP="59B33E60">
            <w:pPr>
              <w:spacing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Quality Manager </w:t>
            </w:r>
          </w:p>
        </w:tc>
      </w:tr>
      <w:tr w:rsidR="00020280" w:rsidRPr="008B3B59" w14:paraId="76D32556" w14:textId="77777777" w:rsidTr="00EFFEF0">
        <w:trPr>
          <w:trHeight w:val="80"/>
        </w:trPr>
        <w:tc>
          <w:tcPr>
            <w:tcW w:w="2565" w:type="dxa"/>
            <w:shd w:val="clear" w:color="auto" w:fill="FFFDEE"/>
            <w:vAlign w:val="center"/>
          </w:tcPr>
          <w:p w14:paraId="679688E6" w14:textId="3FB1B29D" w:rsidR="00020280" w:rsidRPr="009B6001" w:rsidRDefault="00020280">
            <w:pPr>
              <w:spacing w:before="140"/>
              <w:rPr>
                <w:rFonts w:ascii="Arial" w:eastAsia="Arial" w:hAnsi="Arial" w:cs="Arial"/>
              </w:rPr>
            </w:pPr>
            <w:r w:rsidRPr="009B6001">
              <w:rPr>
                <w:rFonts w:ascii="Arial" w:eastAsia="Arial" w:hAnsi="Arial" w:cs="Arial"/>
              </w:rPr>
              <w:t>Deputy</w:t>
            </w:r>
          </w:p>
        </w:tc>
        <w:tc>
          <w:tcPr>
            <w:tcW w:w="7642" w:type="dxa"/>
            <w:gridSpan w:val="3"/>
            <w:vAlign w:val="center"/>
          </w:tcPr>
          <w:p w14:paraId="150EE0CF" w14:textId="5AE54569" w:rsidR="00020280" w:rsidRPr="009B6001" w:rsidRDefault="00F70EE4" w:rsidP="59B33E60">
            <w:pPr>
              <w:spacing w:line="259" w:lineRule="auto"/>
              <w:rPr>
                <w:rFonts w:ascii="Arial" w:eastAsia="Arial" w:hAnsi="Arial" w:cs="Arial"/>
              </w:rPr>
            </w:pPr>
            <w:r w:rsidRPr="009B6001">
              <w:rPr>
                <w:rFonts w:ascii="Arial" w:eastAsia="Arial" w:hAnsi="Arial" w:cs="Arial"/>
              </w:rPr>
              <w:t>N/A</w:t>
            </w:r>
          </w:p>
        </w:tc>
      </w:tr>
      <w:tr w:rsidR="00952B92" w:rsidRPr="008B3B59" w14:paraId="48BF19F7" w14:textId="77777777" w:rsidTr="00EFFEF0">
        <w:trPr>
          <w:trHeight w:val="120"/>
        </w:trPr>
        <w:tc>
          <w:tcPr>
            <w:tcW w:w="2565" w:type="dxa"/>
            <w:shd w:val="clear" w:color="auto" w:fill="FFFDEE"/>
          </w:tcPr>
          <w:p w14:paraId="175FAB54" w14:textId="77777777" w:rsidR="00952B92" w:rsidRPr="009B6001" w:rsidRDefault="003221B0">
            <w:pPr>
              <w:spacing w:before="140"/>
              <w:rPr>
                <w:rFonts w:ascii="Arial" w:eastAsia="Arial" w:hAnsi="Arial" w:cs="Arial"/>
              </w:rPr>
            </w:pPr>
            <w:r w:rsidRPr="009B6001">
              <w:rPr>
                <w:rFonts w:ascii="Arial" w:eastAsia="Arial" w:hAnsi="Arial" w:cs="Arial"/>
              </w:rPr>
              <w:t>Direct &amp; indirect reports</w:t>
            </w:r>
          </w:p>
        </w:tc>
        <w:tc>
          <w:tcPr>
            <w:tcW w:w="7642" w:type="dxa"/>
            <w:gridSpan w:val="3"/>
            <w:vAlign w:val="center"/>
          </w:tcPr>
          <w:p w14:paraId="4C3C84CA" w14:textId="418CCD47" w:rsidR="00952B92" w:rsidRPr="009B6001" w:rsidRDefault="41F42433">
            <w:pPr>
              <w:rPr>
                <w:rFonts w:ascii="Arial" w:eastAsia="Arial" w:hAnsi="Arial" w:cs="Arial"/>
              </w:rPr>
            </w:pPr>
            <w:r w:rsidRPr="009B6001">
              <w:rPr>
                <w:rFonts w:ascii="Arial" w:eastAsia="Arial" w:hAnsi="Arial" w:cs="Arial"/>
              </w:rPr>
              <w:t>N/A</w:t>
            </w:r>
          </w:p>
        </w:tc>
      </w:tr>
      <w:tr w:rsidR="00952B92" w:rsidRPr="008B3B59" w14:paraId="3402C6B7" w14:textId="77777777" w:rsidTr="00EFFEF0">
        <w:trPr>
          <w:trHeight w:val="60"/>
        </w:trPr>
        <w:tc>
          <w:tcPr>
            <w:tcW w:w="2565" w:type="dxa"/>
            <w:shd w:val="clear" w:color="auto" w:fill="FFFDEE"/>
          </w:tcPr>
          <w:p w14:paraId="6653F7BD" w14:textId="77777777" w:rsidR="00952B92" w:rsidRPr="009B6001" w:rsidRDefault="003221B0">
            <w:pPr>
              <w:spacing w:before="140"/>
              <w:rPr>
                <w:rFonts w:ascii="Arial" w:eastAsia="Arial" w:hAnsi="Arial" w:cs="Arial"/>
              </w:rPr>
            </w:pPr>
            <w:r w:rsidRPr="009B6001">
              <w:rPr>
                <w:rFonts w:ascii="Arial" w:eastAsia="Arial" w:hAnsi="Arial" w:cs="Arial"/>
              </w:rPr>
              <w:t>Key internal stakeholders</w:t>
            </w:r>
          </w:p>
        </w:tc>
        <w:tc>
          <w:tcPr>
            <w:tcW w:w="7642" w:type="dxa"/>
            <w:gridSpan w:val="3"/>
          </w:tcPr>
          <w:p w14:paraId="0610225C" w14:textId="308D3923" w:rsidR="00D25A13" w:rsidRPr="009B6001" w:rsidRDefault="00ED7CBC">
            <w:pPr>
              <w:rPr>
                <w:rFonts w:ascii="Arial" w:eastAsia="Arial" w:hAnsi="Arial" w:cs="Arial"/>
              </w:rPr>
            </w:pPr>
            <w:r w:rsidRPr="009B6001">
              <w:rPr>
                <w:rFonts w:ascii="Arial" w:eastAsia="Arial" w:hAnsi="Arial" w:cs="Arial"/>
              </w:rPr>
              <w:t xml:space="preserve">Operations Management, Engineering, Site Service, Quality Systems Manager, Technical Managers </w:t>
            </w:r>
          </w:p>
        </w:tc>
      </w:tr>
      <w:tr w:rsidR="00952B92" w:rsidRPr="008B3B59" w14:paraId="79D95C24" w14:textId="77777777" w:rsidTr="00EFFEF0">
        <w:trPr>
          <w:trHeight w:val="200"/>
        </w:trPr>
        <w:tc>
          <w:tcPr>
            <w:tcW w:w="2565" w:type="dxa"/>
            <w:shd w:val="clear" w:color="auto" w:fill="FFFDEE"/>
          </w:tcPr>
          <w:p w14:paraId="698E2329" w14:textId="77777777" w:rsidR="00952B92" w:rsidRPr="009B6001" w:rsidRDefault="003221B0">
            <w:pPr>
              <w:spacing w:before="140"/>
              <w:rPr>
                <w:rFonts w:ascii="Arial" w:eastAsia="Arial" w:hAnsi="Arial" w:cs="Arial"/>
              </w:rPr>
            </w:pPr>
            <w:r w:rsidRPr="009B6001">
              <w:rPr>
                <w:rFonts w:ascii="Arial" w:eastAsia="Arial" w:hAnsi="Arial" w:cs="Arial"/>
              </w:rPr>
              <w:t>Key external stakeholders</w:t>
            </w:r>
          </w:p>
        </w:tc>
        <w:tc>
          <w:tcPr>
            <w:tcW w:w="7642" w:type="dxa"/>
            <w:gridSpan w:val="3"/>
          </w:tcPr>
          <w:p w14:paraId="032692C6" w14:textId="343CE4CF" w:rsidR="00312B55" w:rsidRPr="009B6001" w:rsidRDefault="6864D190" w:rsidP="00D25A13">
            <w:pPr>
              <w:rPr>
                <w:rFonts w:ascii="Arial" w:eastAsia="Arial" w:hAnsi="Arial" w:cs="Arial"/>
              </w:rPr>
            </w:pPr>
            <w:r w:rsidRPr="009B6001">
              <w:rPr>
                <w:rFonts w:ascii="Arial" w:eastAsia="Arial" w:hAnsi="Arial" w:cs="Arial"/>
              </w:rPr>
              <w:t xml:space="preserve">Retailer Customers and Ginsters Brand </w:t>
            </w:r>
          </w:p>
        </w:tc>
      </w:tr>
      <w:tr w:rsidR="00952B92" w:rsidRPr="008B3B59" w14:paraId="7242F7E2" w14:textId="77777777" w:rsidTr="00B11D42">
        <w:trPr>
          <w:trHeight w:val="423"/>
        </w:trPr>
        <w:tc>
          <w:tcPr>
            <w:tcW w:w="10207" w:type="dxa"/>
            <w:gridSpan w:val="4"/>
            <w:shd w:val="clear" w:color="auto" w:fill="988445"/>
          </w:tcPr>
          <w:p w14:paraId="22B0C359" w14:textId="77777777" w:rsidR="00952B92" w:rsidRPr="008B3B59" w:rsidRDefault="003221B0">
            <w:pPr>
              <w:pStyle w:val="Heading2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b w:val="0"/>
                <w:color w:val="FFFFFF"/>
                <w:sz w:val="22"/>
                <w:szCs w:val="22"/>
              </w:rPr>
              <w:t xml:space="preserve">KEY </w:t>
            </w:r>
            <w:proofErr w:type="gramStart"/>
            <w:r w:rsidRPr="008B3B59">
              <w:rPr>
                <w:rFonts w:ascii="Arial" w:eastAsia="Arial" w:hAnsi="Arial" w:cs="Arial"/>
                <w:b w:val="0"/>
                <w:color w:val="FFFFFF"/>
                <w:sz w:val="22"/>
                <w:szCs w:val="22"/>
              </w:rPr>
              <w:t>ACCOUNTABILITIES  AND</w:t>
            </w:r>
            <w:proofErr w:type="gramEnd"/>
            <w:r w:rsidRPr="008B3B59">
              <w:rPr>
                <w:rFonts w:ascii="Arial" w:eastAsia="Arial" w:hAnsi="Arial" w:cs="Arial"/>
                <w:b w:val="0"/>
                <w:color w:val="FFFFFF"/>
                <w:sz w:val="22"/>
                <w:szCs w:val="22"/>
              </w:rPr>
              <w:t xml:space="preserve"> RESPONSIBILITIES </w:t>
            </w:r>
          </w:p>
        </w:tc>
      </w:tr>
      <w:tr w:rsidR="00952B92" w:rsidRPr="008B3B59" w14:paraId="03DEDE3B" w14:textId="77777777" w:rsidTr="00EFFEF0">
        <w:trPr>
          <w:trHeight w:val="416"/>
        </w:trPr>
        <w:tc>
          <w:tcPr>
            <w:tcW w:w="10207" w:type="dxa"/>
            <w:gridSpan w:val="4"/>
          </w:tcPr>
          <w:p w14:paraId="6D8764B1" w14:textId="77777777" w:rsidR="003E18B0" w:rsidRDefault="003E18B0" w:rsidP="003E18B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165F18">
              <w:rPr>
                <w:rFonts w:ascii="Tahoma" w:hAnsi="Tahoma" w:cs="Tahoma"/>
                <w:sz w:val="20"/>
                <w:szCs w:val="20"/>
              </w:rPr>
              <w:t>Vigorously maint</w:t>
            </w:r>
            <w:r>
              <w:rPr>
                <w:rFonts w:ascii="Tahoma" w:hAnsi="Tahoma" w:cs="Tahoma"/>
                <w:sz w:val="20"/>
                <w:szCs w:val="20"/>
              </w:rPr>
              <w:t>ain compliance with all Company codes of practice, escalating any issues to area managers or departmental management.</w:t>
            </w:r>
          </w:p>
          <w:p w14:paraId="7E2EBBEE" w14:textId="77777777" w:rsidR="003E18B0" w:rsidRDefault="003E18B0" w:rsidP="003E18B0">
            <w:pPr>
              <w:pStyle w:val="ListParagraph"/>
              <w:ind w:left="1080"/>
              <w:rPr>
                <w:rFonts w:ascii="Tahoma" w:hAnsi="Tahoma" w:cs="Tahoma"/>
                <w:sz w:val="20"/>
                <w:szCs w:val="20"/>
              </w:rPr>
            </w:pPr>
          </w:p>
          <w:p w14:paraId="61EC8D60" w14:textId="77777777" w:rsidR="003E18B0" w:rsidRDefault="003E18B0" w:rsidP="003E18B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165F18">
              <w:rPr>
                <w:rFonts w:ascii="Tahoma" w:hAnsi="Tahoma" w:cs="Tahoma"/>
                <w:sz w:val="20"/>
                <w:szCs w:val="20"/>
              </w:rPr>
              <w:t>To ensure all</w:t>
            </w:r>
            <w:r>
              <w:rPr>
                <w:rFonts w:ascii="Tahoma" w:hAnsi="Tahoma" w:cs="Tahoma"/>
                <w:sz w:val="20"/>
                <w:szCs w:val="20"/>
              </w:rPr>
              <w:t xml:space="preserve"> work in progress</w:t>
            </w:r>
            <w:r w:rsidRPr="00165F18">
              <w:rPr>
                <w:rFonts w:ascii="Tahoma" w:hAnsi="Tahoma" w:cs="Tahoma"/>
                <w:sz w:val="20"/>
                <w:szCs w:val="20"/>
              </w:rPr>
              <w:t xml:space="preserve"> raw materials and end products adhere to specification and to quarantine those that do not comply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4AF875B7" w14:textId="77777777" w:rsidR="003E18B0" w:rsidRPr="004C46E2" w:rsidRDefault="003E18B0" w:rsidP="003E18B0">
            <w:pPr>
              <w:rPr>
                <w:rFonts w:ascii="Tahoma" w:hAnsi="Tahoma" w:cs="Tahoma"/>
              </w:rPr>
            </w:pPr>
          </w:p>
          <w:p w14:paraId="38C8BF27" w14:textId="77777777" w:rsidR="003E18B0" w:rsidRDefault="003E18B0" w:rsidP="003E18B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AD3CCF">
              <w:rPr>
                <w:rFonts w:ascii="Tahoma" w:hAnsi="Tahoma" w:cs="Tahoma"/>
                <w:sz w:val="20"/>
                <w:szCs w:val="20"/>
              </w:rPr>
              <w:t xml:space="preserve">To collect samples and take swabs for laboratory testing </w:t>
            </w:r>
            <w:proofErr w:type="gramStart"/>
            <w:r w:rsidRPr="00AD3CCF">
              <w:rPr>
                <w:rFonts w:ascii="Tahoma" w:hAnsi="Tahoma" w:cs="Tahoma"/>
                <w:sz w:val="20"/>
                <w:szCs w:val="20"/>
              </w:rPr>
              <w:t>in order to</w:t>
            </w:r>
            <w:proofErr w:type="gramEnd"/>
            <w:r w:rsidRPr="00AD3CCF">
              <w:rPr>
                <w:rFonts w:ascii="Tahoma" w:hAnsi="Tahoma" w:cs="Tahoma"/>
                <w:sz w:val="20"/>
                <w:szCs w:val="20"/>
              </w:rPr>
              <w:t xml:space="preserve"> ensure product safety a</w:t>
            </w:r>
            <w:r>
              <w:rPr>
                <w:rFonts w:ascii="Tahoma" w:hAnsi="Tahoma" w:cs="Tahoma"/>
                <w:sz w:val="20"/>
                <w:szCs w:val="20"/>
              </w:rPr>
              <w:t>nd maintain customer confidence, in accordance with departmental schedules.</w:t>
            </w:r>
          </w:p>
          <w:p w14:paraId="085A1490" w14:textId="77777777" w:rsidR="003E18B0" w:rsidRDefault="003E18B0" w:rsidP="003E18B0">
            <w:pPr>
              <w:pStyle w:val="ListParagraph"/>
              <w:ind w:left="1080"/>
              <w:rPr>
                <w:rFonts w:ascii="Tahoma" w:hAnsi="Tahoma" w:cs="Tahoma"/>
                <w:sz w:val="20"/>
                <w:szCs w:val="20"/>
              </w:rPr>
            </w:pPr>
          </w:p>
          <w:p w14:paraId="02D3802E" w14:textId="77777777" w:rsidR="003E18B0" w:rsidRDefault="003E18B0" w:rsidP="003E18B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AD3CCF">
              <w:rPr>
                <w:rFonts w:ascii="Tahoma" w:hAnsi="Tahoma" w:cs="Tahoma"/>
                <w:sz w:val="20"/>
                <w:szCs w:val="20"/>
              </w:rPr>
              <w:t>To audit HACCP and traceability records to ensure compliance against standard and defend due diligence.</w:t>
            </w:r>
          </w:p>
          <w:p w14:paraId="06E90A1B" w14:textId="77777777" w:rsidR="003E18B0" w:rsidRPr="004C46E2" w:rsidRDefault="003E18B0" w:rsidP="003E18B0">
            <w:pPr>
              <w:rPr>
                <w:rFonts w:ascii="Tahoma" w:hAnsi="Tahoma" w:cs="Tahoma"/>
              </w:rPr>
            </w:pPr>
          </w:p>
          <w:p w14:paraId="3535536D" w14:textId="5F6A0E08" w:rsidR="003E18B0" w:rsidRDefault="003E18B0" w:rsidP="003E18B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AD3CCF">
              <w:rPr>
                <w:rFonts w:ascii="Tahoma" w:hAnsi="Tahoma" w:cs="Tahoma"/>
                <w:sz w:val="20"/>
                <w:szCs w:val="20"/>
              </w:rPr>
              <w:t xml:space="preserve">To </w:t>
            </w:r>
            <w:r w:rsidR="00A17DFD">
              <w:rPr>
                <w:rFonts w:ascii="Tahoma" w:hAnsi="Tahoma" w:cs="Tahoma"/>
                <w:sz w:val="20"/>
                <w:szCs w:val="20"/>
              </w:rPr>
              <w:t>assist</w:t>
            </w:r>
            <w:r w:rsidR="00C80D13">
              <w:rPr>
                <w:rFonts w:ascii="Tahoma" w:hAnsi="Tahoma" w:cs="Tahoma"/>
                <w:sz w:val="20"/>
                <w:szCs w:val="20"/>
              </w:rPr>
              <w:t>/arrange</w:t>
            </w:r>
            <w:r w:rsidRPr="00AD3CCF">
              <w:rPr>
                <w:rFonts w:ascii="Tahoma" w:hAnsi="Tahoma" w:cs="Tahoma"/>
                <w:sz w:val="20"/>
                <w:szCs w:val="20"/>
              </w:rPr>
              <w:t xml:space="preserve"> taste panels appropriate to the number of unique products made </w:t>
            </w:r>
            <w:proofErr w:type="gramStart"/>
            <w:r w:rsidRPr="00AD3CCF">
              <w:rPr>
                <w:rFonts w:ascii="Tahoma" w:hAnsi="Tahoma" w:cs="Tahoma"/>
                <w:sz w:val="20"/>
                <w:szCs w:val="20"/>
              </w:rPr>
              <w:t>in order to</w:t>
            </w:r>
            <w:proofErr w:type="gramEnd"/>
            <w:r w:rsidRPr="00AD3CCF">
              <w:rPr>
                <w:rFonts w:ascii="Tahoma" w:hAnsi="Tahoma" w:cs="Tahoma"/>
                <w:sz w:val="20"/>
                <w:szCs w:val="20"/>
              </w:rPr>
              <w:t xml:space="preserve"> measure conformance to specification and positive release.</w:t>
            </w:r>
            <w:r>
              <w:rPr>
                <w:rFonts w:ascii="Tahoma" w:hAnsi="Tahoma" w:cs="Tahoma"/>
                <w:sz w:val="20"/>
                <w:szCs w:val="20"/>
              </w:rPr>
              <w:t xml:space="preserve"> Log all findings, both positive and negative. Act upon negative results and escalate to manager.</w:t>
            </w:r>
          </w:p>
          <w:p w14:paraId="59CE4E1C" w14:textId="77777777" w:rsidR="003E18B0" w:rsidRPr="00413C92" w:rsidRDefault="003E18B0" w:rsidP="003E18B0">
            <w:pPr>
              <w:pStyle w:val="ListParagraph"/>
              <w:rPr>
                <w:rFonts w:ascii="Tahoma" w:hAnsi="Tahoma" w:cs="Tahoma"/>
                <w:sz w:val="20"/>
                <w:szCs w:val="20"/>
              </w:rPr>
            </w:pPr>
          </w:p>
          <w:p w14:paraId="5A976ABD" w14:textId="77777777" w:rsidR="003E18B0" w:rsidRDefault="003E18B0" w:rsidP="003E18B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</w:t>
            </w:r>
            <w:r w:rsidRPr="00AD3CCF">
              <w:rPr>
                <w:rFonts w:ascii="Tahoma" w:hAnsi="Tahoma" w:cs="Tahoma"/>
                <w:sz w:val="20"/>
                <w:szCs w:val="20"/>
              </w:rPr>
              <w:t>o check and c</w:t>
            </w:r>
            <w:r>
              <w:rPr>
                <w:rFonts w:ascii="Tahoma" w:hAnsi="Tahoma" w:cs="Tahoma"/>
                <w:sz w:val="20"/>
                <w:szCs w:val="20"/>
              </w:rPr>
              <w:t>alibrate all listed relevant</w:t>
            </w:r>
            <w:r w:rsidRPr="00AD3CCF">
              <w:rPr>
                <w:rFonts w:ascii="Tahoma" w:hAnsi="Tahoma" w:cs="Tahoma"/>
                <w:sz w:val="20"/>
                <w:szCs w:val="20"/>
              </w:rPr>
              <w:t xml:space="preserve"> equipment to ensure equipment is fit for purpose and legal compliance of product is met.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7DE6BFA8" w14:textId="77777777" w:rsidR="003E18B0" w:rsidRPr="00413C92" w:rsidRDefault="003E18B0" w:rsidP="003E18B0">
            <w:pPr>
              <w:pStyle w:val="ListParagraph"/>
              <w:rPr>
                <w:rFonts w:ascii="Tahoma" w:hAnsi="Tahoma" w:cs="Tahoma"/>
                <w:sz w:val="20"/>
                <w:szCs w:val="20"/>
              </w:rPr>
            </w:pPr>
          </w:p>
          <w:p w14:paraId="1853788F" w14:textId="77777777" w:rsidR="003E18B0" w:rsidRDefault="003E18B0" w:rsidP="003E18B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413C92">
              <w:rPr>
                <w:rFonts w:ascii="Tahoma" w:hAnsi="Tahoma" w:cs="Tahoma"/>
                <w:sz w:val="20"/>
                <w:szCs w:val="20"/>
              </w:rPr>
              <w:t>To identify, plan and implement projects that seek to continuously improve the overall products produced</w:t>
            </w:r>
          </w:p>
          <w:p w14:paraId="5544C869" w14:textId="77777777" w:rsidR="003E18B0" w:rsidRDefault="003E18B0" w:rsidP="003E18B0">
            <w:pPr>
              <w:pStyle w:val="ListParagraph"/>
              <w:rPr>
                <w:rFonts w:ascii="Tahoma" w:hAnsi="Tahoma" w:cs="Tahoma"/>
                <w:sz w:val="20"/>
                <w:szCs w:val="20"/>
              </w:rPr>
            </w:pPr>
          </w:p>
          <w:p w14:paraId="6BBC2272" w14:textId="77777777" w:rsidR="0023039D" w:rsidRDefault="0023039D" w:rsidP="003E18B0">
            <w:pPr>
              <w:pStyle w:val="ListParagraph"/>
              <w:rPr>
                <w:rFonts w:ascii="Tahoma" w:hAnsi="Tahoma" w:cs="Tahoma"/>
                <w:sz w:val="20"/>
                <w:szCs w:val="20"/>
              </w:rPr>
            </w:pPr>
          </w:p>
          <w:p w14:paraId="410D2B41" w14:textId="77777777" w:rsidR="0023039D" w:rsidRDefault="0023039D" w:rsidP="003E18B0">
            <w:pPr>
              <w:pStyle w:val="ListParagraph"/>
              <w:rPr>
                <w:rFonts w:ascii="Tahoma" w:hAnsi="Tahoma" w:cs="Tahoma"/>
                <w:sz w:val="20"/>
                <w:szCs w:val="20"/>
              </w:rPr>
            </w:pPr>
          </w:p>
          <w:p w14:paraId="2C3D840D" w14:textId="77777777" w:rsidR="0023039D" w:rsidRPr="00413C92" w:rsidRDefault="0023039D" w:rsidP="003E18B0">
            <w:pPr>
              <w:pStyle w:val="ListParagraph"/>
              <w:rPr>
                <w:rFonts w:ascii="Tahoma" w:hAnsi="Tahoma" w:cs="Tahoma"/>
                <w:sz w:val="20"/>
                <w:szCs w:val="20"/>
              </w:rPr>
            </w:pPr>
          </w:p>
          <w:p w14:paraId="4AC94267" w14:textId="77777777" w:rsidR="003E18B0" w:rsidRDefault="003E18B0" w:rsidP="003E18B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To ensure the monthly QA Audit regime is completed for shift allocations. </w:t>
            </w:r>
          </w:p>
          <w:p w14:paraId="26055697" w14:textId="77777777" w:rsidR="003E18B0" w:rsidRPr="004C46E2" w:rsidRDefault="003E18B0" w:rsidP="003E18B0">
            <w:pPr>
              <w:pStyle w:val="ListParagrap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     </w:t>
            </w:r>
          </w:p>
          <w:p w14:paraId="2DD2CD7D" w14:textId="77777777" w:rsidR="003E18B0" w:rsidRPr="004C46E2" w:rsidRDefault="003E18B0" w:rsidP="003E18B0">
            <w:pPr>
              <w:pStyle w:val="ListParagraph"/>
              <w:ind w:left="1080"/>
              <w:rPr>
                <w:rFonts w:ascii="Tahoma" w:hAnsi="Tahoma" w:cs="Tahoma"/>
                <w:sz w:val="20"/>
                <w:szCs w:val="20"/>
              </w:rPr>
            </w:pPr>
            <w:r w:rsidRPr="004C46E2">
              <w:rPr>
                <w:rFonts w:ascii="Tahoma" w:hAnsi="Tahoma" w:cs="Tahoma"/>
                <w:sz w:val="20"/>
                <w:szCs w:val="20"/>
              </w:rPr>
              <w:t xml:space="preserve">Glass and Plastic audit </w:t>
            </w:r>
          </w:p>
          <w:p w14:paraId="0B21F035" w14:textId="77777777" w:rsidR="003E18B0" w:rsidRPr="004C46E2" w:rsidRDefault="003E18B0" w:rsidP="003E18B0">
            <w:pPr>
              <w:pStyle w:val="ListParagraph"/>
              <w:ind w:left="1080"/>
              <w:rPr>
                <w:rFonts w:ascii="Tahoma" w:hAnsi="Tahoma" w:cs="Tahoma"/>
                <w:sz w:val="20"/>
                <w:szCs w:val="20"/>
              </w:rPr>
            </w:pPr>
            <w:r w:rsidRPr="004C46E2">
              <w:rPr>
                <w:rFonts w:ascii="Tahoma" w:hAnsi="Tahoma" w:cs="Tahoma"/>
                <w:sz w:val="20"/>
                <w:szCs w:val="20"/>
              </w:rPr>
              <w:t xml:space="preserve">Probe, Water &amp; Daily Scale checks </w:t>
            </w:r>
          </w:p>
          <w:p w14:paraId="3008D2C8" w14:textId="77777777" w:rsidR="003E18B0" w:rsidRPr="004C46E2" w:rsidRDefault="003E18B0" w:rsidP="003E18B0">
            <w:pPr>
              <w:pStyle w:val="ListParagraph"/>
              <w:ind w:left="1080"/>
              <w:rPr>
                <w:rFonts w:ascii="Tahoma" w:hAnsi="Tahoma" w:cs="Tahoma"/>
                <w:sz w:val="20"/>
                <w:szCs w:val="20"/>
              </w:rPr>
            </w:pPr>
            <w:r w:rsidRPr="004C46E2">
              <w:rPr>
                <w:rFonts w:ascii="Tahoma" w:hAnsi="Tahoma" w:cs="Tahoma"/>
                <w:sz w:val="20"/>
                <w:szCs w:val="20"/>
              </w:rPr>
              <w:t>Micro Swab schedules / Hand Swabs</w:t>
            </w:r>
          </w:p>
          <w:p w14:paraId="5D8B1EF7" w14:textId="77777777" w:rsidR="003E18B0" w:rsidRPr="004C46E2" w:rsidRDefault="003E18B0" w:rsidP="003E18B0">
            <w:pPr>
              <w:pStyle w:val="ListParagraph"/>
              <w:ind w:left="1080"/>
              <w:rPr>
                <w:rFonts w:ascii="Tahoma" w:hAnsi="Tahoma" w:cs="Tahoma"/>
                <w:sz w:val="20"/>
                <w:szCs w:val="20"/>
              </w:rPr>
            </w:pPr>
            <w:r w:rsidRPr="004C46E2">
              <w:rPr>
                <w:rFonts w:ascii="Tahoma" w:hAnsi="Tahoma" w:cs="Tahoma"/>
                <w:sz w:val="20"/>
                <w:szCs w:val="20"/>
              </w:rPr>
              <w:t xml:space="preserve">GMP audit </w:t>
            </w:r>
          </w:p>
          <w:p w14:paraId="3D2FE18B" w14:textId="77777777" w:rsidR="003E18B0" w:rsidRPr="004C46E2" w:rsidRDefault="003E18B0" w:rsidP="003E18B0">
            <w:pPr>
              <w:pStyle w:val="ListParagraph"/>
              <w:ind w:left="1080"/>
              <w:rPr>
                <w:rFonts w:ascii="Tahoma" w:hAnsi="Tahoma" w:cs="Tahoma"/>
                <w:sz w:val="20"/>
                <w:szCs w:val="20"/>
              </w:rPr>
            </w:pPr>
            <w:r w:rsidRPr="004C46E2">
              <w:rPr>
                <w:rFonts w:ascii="Tahoma" w:hAnsi="Tahoma" w:cs="Tahoma"/>
                <w:sz w:val="20"/>
                <w:szCs w:val="20"/>
              </w:rPr>
              <w:t xml:space="preserve">Monthly trace requirements </w:t>
            </w:r>
          </w:p>
          <w:p w14:paraId="70EC55FA" w14:textId="77777777" w:rsidR="003E18B0" w:rsidRPr="004C46E2" w:rsidRDefault="003E18B0" w:rsidP="003E18B0">
            <w:pPr>
              <w:pStyle w:val="ListParagraph"/>
              <w:ind w:left="1080"/>
              <w:rPr>
                <w:rFonts w:ascii="Tahoma" w:hAnsi="Tahoma" w:cs="Tahoma"/>
                <w:sz w:val="20"/>
                <w:szCs w:val="20"/>
              </w:rPr>
            </w:pPr>
            <w:r w:rsidRPr="004C46E2">
              <w:rPr>
                <w:rFonts w:ascii="Tahoma" w:hAnsi="Tahoma" w:cs="Tahoma"/>
                <w:sz w:val="20"/>
                <w:szCs w:val="20"/>
              </w:rPr>
              <w:t xml:space="preserve">Process Audit </w:t>
            </w:r>
          </w:p>
          <w:p w14:paraId="35AB58C6" w14:textId="77777777" w:rsidR="003E18B0" w:rsidRPr="004C46E2" w:rsidRDefault="003E18B0" w:rsidP="003E18B0">
            <w:pPr>
              <w:pStyle w:val="ListParagraph"/>
              <w:ind w:left="1080"/>
              <w:rPr>
                <w:rFonts w:ascii="Tahoma" w:hAnsi="Tahoma" w:cs="Tahoma"/>
                <w:sz w:val="20"/>
                <w:szCs w:val="20"/>
              </w:rPr>
            </w:pPr>
            <w:r w:rsidRPr="004C46E2">
              <w:rPr>
                <w:rFonts w:ascii="Tahoma" w:hAnsi="Tahoma" w:cs="Tahoma"/>
                <w:sz w:val="20"/>
                <w:szCs w:val="20"/>
              </w:rPr>
              <w:t xml:space="preserve">All CCP Weekly audits </w:t>
            </w:r>
          </w:p>
          <w:p w14:paraId="09796EA3" w14:textId="77777777" w:rsidR="003E18B0" w:rsidRPr="004C46E2" w:rsidRDefault="003E18B0" w:rsidP="003E18B0">
            <w:pPr>
              <w:pStyle w:val="ListParagraph"/>
              <w:ind w:left="1080"/>
              <w:rPr>
                <w:rFonts w:ascii="Tahoma" w:hAnsi="Tahoma" w:cs="Tahoma"/>
                <w:sz w:val="20"/>
                <w:szCs w:val="20"/>
              </w:rPr>
            </w:pPr>
            <w:r w:rsidRPr="004C46E2">
              <w:rPr>
                <w:rFonts w:ascii="Tahoma" w:hAnsi="Tahoma" w:cs="Tahoma"/>
                <w:sz w:val="20"/>
                <w:szCs w:val="20"/>
              </w:rPr>
              <w:t>Plaster reconciliation</w:t>
            </w:r>
          </w:p>
          <w:p w14:paraId="12961A5D" w14:textId="77777777" w:rsidR="003E18B0" w:rsidRPr="004C46E2" w:rsidRDefault="003E18B0" w:rsidP="003E18B0">
            <w:pPr>
              <w:pStyle w:val="ListParagraph"/>
              <w:ind w:left="1080"/>
              <w:rPr>
                <w:rFonts w:ascii="Tahoma" w:hAnsi="Tahoma" w:cs="Tahoma"/>
                <w:sz w:val="20"/>
                <w:szCs w:val="20"/>
              </w:rPr>
            </w:pPr>
            <w:r w:rsidRPr="004C46E2">
              <w:rPr>
                <w:rFonts w:ascii="Tahoma" w:hAnsi="Tahoma" w:cs="Tahoma"/>
                <w:sz w:val="20"/>
                <w:szCs w:val="20"/>
              </w:rPr>
              <w:t xml:space="preserve">Restaurant Audit </w:t>
            </w:r>
          </w:p>
          <w:p w14:paraId="237E2FA3" w14:textId="77777777" w:rsidR="003E18B0" w:rsidRDefault="003E18B0" w:rsidP="003E18B0">
            <w:pPr>
              <w:pStyle w:val="ListParagraph"/>
              <w:ind w:left="1080"/>
              <w:rPr>
                <w:rFonts w:ascii="Tahoma" w:hAnsi="Tahoma" w:cs="Tahoma"/>
                <w:sz w:val="20"/>
                <w:szCs w:val="20"/>
              </w:rPr>
            </w:pPr>
            <w:r w:rsidRPr="004C46E2">
              <w:rPr>
                <w:rFonts w:ascii="Tahoma" w:hAnsi="Tahoma" w:cs="Tahoma"/>
                <w:sz w:val="20"/>
                <w:szCs w:val="20"/>
              </w:rPr>
              <w:t>Positive air pressures</w:t>
            </w:r>
          </w:p>
          <w:p w14:paraId="3AF64F7D" w14:textId="77777777" w:rsidR="003E18B0" w:rsidRDefault="003E18B0" w:rsidP="003E18B0">
            <w:pPr>
              <w:pStyle w:val="ListParagraph"/>
              <w:ind w:left="1080"/>
              <w:rPr>
                <w:rFonts w:ascii="Tahoma" w:hAnsi="Tahoma" w:cs="Tahoma"/>
                <w:sz w:val="20"/>
                <w:szCs w:val="20"/>
              </w:rPr>
            </w:pPr>
          </w:p>
          <w:p w14:paraId="16544EFF" w14:textId="77777777" w:rsidR="003E18B0" w:rsidRPr="004C46E2" w:rsidRDefault="003E18B0" w:rsidP="003E18B0">
            <w:pPr>
              <w:pStyle w:val="ListParagraph"/>
              <w:ind w:left="1080"/>
              <w:rPr>
                <w:rFonts w:ascii="Tahoma" w:hAnsi="Tahoma" w:cs="Tahoma"/>
                <w:sz w:val="20"/>
                <w:szCs w:val="20"/>
              </w:rPr>
            </w:pPr>
            <w:r w:rsidRPr="004C46E2">
              <w:rPr>
                <w:rFonts w:ascii="Tahoma" w:hAnsi="Tahoma" w:cs="Tahoma"/>
                <w:sz w:val="20"/>
                <w:szCs w:val="20"/>
              </w:rPr>
              <w:t xml:space="preserve">Report any non-conformances via </w:t>
            </w:r>
            <w:proofErr w:type="spellStart"/>
            <w:r w:rsidRPr="004C46E2">
              <w:rPr>
                <w:rFonts w:ascii="Tahoma" w:hAnsi="Tahoma" w:cs="Tahoma"/>
                <w:sz w:val="20"/>
                <w:szCs w:val="20"/>
              </w:rPr>
              <w:t>mainsaver</w:t>
            </w:r>
            <w:proofErr w:type="spellEnd"/>
            <w:r w:rsidRPr="004C46E2">
              <w:rPr>
                <w:rFonts w:ascii="Tahoma" w:hAnsi="Tahoma" w:cs="Tahoma"/>
                <w:sz w:val="20"/>
                <w:szCs w:val="20"/>
              </w:rPr>
              <w:t xml:space="preserve"> system and enclose closure. Document </w:t>
            </w:r>
            <w:proofErr w:type="spellStart"/>
            <w:r w:rsidRPr="004C46E2">
              <w:rPr>
                <w:rFonts w:ascii="Tahoma" w:hAnsi="Tahoma" w:cs="Tahoma"/>
                <w:sz w:val="20"/>
                <w:szCs w:val="20"/>
              </w:rPr>
              <w:t>Mainsaver</w:t>
            </w:r>
            <w:proofErr w:type="spellEnd"/>
            <w:r w:rsidRPr="004C46E2">
              <w:rPr>
                <w:rFonts w:ascii="Tahoma" w:hAnsi="Tahoma" w:cs="Tahoma"/>
                <w:sz w:val="20"/>
                <w:szCs w:val="20"/>
              </w:rPr>
              <w:t xml:space="preserve"> reference</w:t>
            </w:r>
            <w:r>
              <w:rPr>
                <w:rFonts w:ascii="Tahoma" w:hAnsi="Tahoma" w:cs="Tahoma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Non conformance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or concessions</w:t>
            </w:r>
            <w:r w:rsidRPr="004C46E2">
              <w:rPr>
                <w:rFonts w:ascii="Tahoma" w:hAnsi="Tahoma" w:cs="Tahoma"/>
                <w:sz w:val="20"/>
                <w:szCs w:val="20"/>
              </w:rPr>
              <w:t xml:space="preserve"> on the audit report.</w:t>
            </w:r>
          </w:p>
          <w:p w14:paraId="3B674548" w14:textId="77777777" w:rsidR="003E18B0" w:rsidRDefault="003E18B0" w:rsidP="003E18B0">
            <w:pPr>
              <w:pStyle w:val="ListParagraph"/>
              <w:ind w:left="1080"/>
              <w:rPr>
                <w:rFonts w:ascii="Tahoma" w:hAnsi="Tahoma" w:cs="Tahoma"/>
                <w:sz w:val="20"/>
                <w:szCs w:val="20"/>
              </w:rPr>
            </w:pPr>
            <w:r w:rsidRPr="004C46E2">
              <w:rPr>
                <w:rFonts w:ascii="Tahoma" w:hAnsi="Tahoma" w:cs="Tahoma"/>
                <w:sz w:val="20"/>
                <w:szCs w:val="20"/>
              </w:rPr>
              <w:t>Escalate any ongoing issues to line Manager.</w:t>
            </w:r>
          </w:p>
          <w:p w14:paraId="03D9C14A" w14:textId="77777777" w:rsidR="003E18B0" w:rsidRPr="00413C92" w:rsidRDefault="003E18B0" w:rsidP="003E18B0">
            <w:pPr>
              <w:pStyle w:val="ListParagraph"/>
              <w:rPr>
                <w:rFonts w:ascii="Tahoma" w:hAnsi="Tahoma" w:cs="Tahoma"/>
                <w:sz w:val="20"/>
                <w:szCs w:val="20"/>
              </w:rPr>
            </w:pPr>
          </w:p>
          <w:p w14:paraId="53D8D719" w14:textId="77777777" w:rsidR="003E18B0" w:rsidRDefault="003E18B0" w:rsidP="003E18B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Annual validation of HACCP; CCP parameters and controls.</w:t>
            </w:r>
          </w:p>
          <w:p w14:paraId="40C0C228" w14:textId="77777777" w:rsidR="003E18B0" w:rsidRPr="00413C92" w:rsidRDefault="003E18B0" w:rsidP="003E18B0">
            <w:pPr>
              <w:rPr>
                <w:rFonts w:ascii="Tahoma" w:hAnsi="Tahoma" w:cs="Tahoma"/>
              </w:rPr>
            </w:pPr>
          </w:p>
          <w:p w14:paraId="3DE55DD6" w14:textId="77777777" w:rsidR="003E18B0" w:rsidRDefault="003E18B0" w:rsidP="003E18B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Train any updates or changes to CCP procedure and policy to all relevant bakery employees</w:t>
            </w:r>
          </w:p>
          <w:p w14:paraId="234DA466" w14:textId="77777777" w:rsidR="003E18B0" w:rsidRPr="00413C92" w:rsidRDefault="003E18B0" w:rsidP="003E18B0">
            <w:pPr>
              <w:rPr>
                <w:rFonts w:ascii="Tahoma" w:hAnsi="Tahoma" w:cs="Tahoma"/>
              </w:rPr>
            </w:pPr>
          </w:p>
          <w:p w14:paraId="74A8A5BB" w14:textId="77777777" w:rsidR="003E18B0" w:rsidRDefault="003E18B0" w:rsidP="003E18B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Perform annual competency reviews for all CCP operators. </w:t>
            </w:r>
          </w:p>
          <w:p w14:paraId="04EAFE7C" w14:textId="77777777" w:rsidR="003E18B0" w:rsidRPr="00413C92" w:rsidRDefault="003E18B0" w:rsidP="003E18B0">
            <w:pPr>
              <w:pStyle w:val="ListParagraph"/>
              <w:rPr>
                <w:rFonts w:ascii="Tahoma" w:hAnsi="Tahoma" w:cs="Tahoma"/>
                <w:sz w:val="20"/>
                <w:szCs w:val="20"/>
              </w:rPr>
            </w:pPr>
          </w:p>
          <w:p w14:paraId="46317ECA" w14:textId="77777777" w:rsidR="003E18B0" w:rsidRPr="00413C92" w:rsidRDefault="003E18B0" w:rsidP="003E18B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Perform allergen validation swabbing to defined protocol.</w:t>
            </w:r>
          </w:p>
          <w:p w14:paraId="73D9D782" w14:textId="77777777" w:rsidR="003E18B0" w:rsidRDefault="003E18B0" w:rsidP="003E18B0">
            <w:pPr>
              <w:rPr>
                <w:rFonts w:ascii="Tahoma" w:hAnsi="Tahoma" w:cs="Tahoma"/>
              </w:rPr>
            </w:pPr>
          </w:p>
          <w:p w14:paraId="0B5A53FF" w14:textId="77777777" w:rsidR="00B33739" w:rsidRPr="00F73DD0" w:rsidRDefault="00B33739" w:rsidP="00B337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50" w:line="336" w:lineRule="atLeast"/>
              <w:rPr>
                <w:rFonts w:ascii="Arial" w:eastAsia="Arial" w:hAnsi="Arial" w:cs="Arial"/>
              </w:rPr>
            </w:pPr>
          </w:p>
          <w:p w14:paraId="43F75E06" w14:textId="3DA8C54F" w:rsidR="00E770B0" w:rsidRPr="00F73DD0" w:rsidRDefault="00E770B0" w:rsidP="00971C12">
            <w:pPr>
              <w:pStyle w:val="ListParagraph"/>
              <w:tabs>
                <w:tab w:val="left" w:pos="1350"/>
                <w:tab w:val="left" w:pos="1440"/>
                <w:tab w:val="left" w:pos="1620"/>
              </w:tabs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952B92" w:rsidRPr="008B3B59" w14:paraId="59C8D32B" w14:textId="77777777" w:rsidTr="00EFFEF0">
        <w:tc>
          <w:tcPr>
            <w:tcW w:w="10207" w:type="dxa"/>
            <w:gridSpan w:val="4"/>
            <w:shd w:val="clear" w:color="auto" w:fill="988445"/>
          </w:tcPr>
          <w:p w14:paraId="18002CF1" w14:textId="77777777" w:rsidR="00952B92" w:rsidRPr="00566FAA" w:rsidRDefault="003221B0">
            <w:pPr>
              <w:pStyle w:val="Heading2"/>
              <w:rPr>
                <w:rFonts w:ascii="Arial" w:eastAsia="Arial" w:hAnsi="Arial" w:cs="Arial"/>
                <w:sz w:val="22"/>
                <w:szCs w:val="22"/>
              </w:rPr>
            </w:pPr>
            <w:r w:rsidRPr="00566FAA">
              <w:rPr>
                <w:rFonts w:ascii="Arial" w:eastAsia="Arial" w:hAnsi="Arial" w:cs="Arial"/>
                <w:b w:val="0"/>
                <w:color w:val="FFFFFF"/>
                <w:sz w:val="22"/>
                <w:szCs w:val="22"/>
              </w:rPr>
              <w:lastRenderedPageBreak/>
              <w:t>QUALIFICATIONS, EXPERIENCE, TECHNICAL SKILLS / KNOWLEDGE</w:t>
            </w:r>
          </w:p>
        </w:tc>
      </w:tr>
      <w:tr w:rsidR="00E93627" w:rsidRPr="008B3B59" w14:paraId="1E0516CF" w14:textId="77777777" w:rsidTr="00EFFEF0">
        <w:trPr>
          <w:trHeight w:val="240"/>
        </w:trPr>
        <w:tc>
          <w:tcPr>
            <w:tcW w:w="10207" w:type="dxa"/>
            <w:gridSpan w:val="4"/>
            <w:shd w:val="clear" w:color="auto" w:fill="auto"/>
          </w:tcPr>
          <w:p w14:paraId="5B841FA5" w14:textId="5B73DCE9" w:rsidR="00D95A48" w:rsidRPr="00B407C6" w:rsidRDefault="2D587F3F" w:rsidP="00D95A48">
            <w:pPr>
              <w:pStyle w:val="ListParagraph"/>
              <w:numPr>
                <w:ilvl w:val="0"/>
                <w:numId w:val="1"/>
              </w:numPr>
              <w:rPr>
                <w:rFonts w:ascii="Arial" w:eastAsia="Symbol" w:hAnsi="Arial" w:cs="Arial"/>
                <w:color w:val="000000" w:themeColor="text1"/>
                <w:sz w:val="20"/>
                <w:szCs w:val="20"/>
              </w:rPr>
            </w:pPr>
            <w:r w:rsidRPr="00B407C6">
              <w:rPr>
                <w:rFonts w:ascii="Arial" w:eastAsia="Arial" w:hAnsi="Arial" w:cs="Arial"/>
                <w:sz w:val="20"/>
                <w:szCs w:val="20"/>
              </w:rPr>
              <w:t>Competent computer skills including Microsoft Word, Excel,</w:t>
            </w:r>
            <w:r w:rsidR="009B2B1D" w:rsidRPr="00B407C6">
              <w:rPr>
                <w:rFonts w:ascii="Arial" w:eastAsia="Arial" w:hAnsi="Arial" w:cs="Arial"/>
                <w:sz w:val="20"/>
                <w:szCs w:val="20"/>
              </w:rPr>
              <w:t xml:space="preserve"> Microsoft Teams</w:t>
            </w:r>
          </w:p>
          <w:p w14:paraId="1F34727E" w14:textId="76BED102" w:rsidR="00B668AC" w:rsidRPr="00B407C6" w:rsidRDefault="00D95A48" w:rsidP="00D95A48">
            <w:pPr>
              <w:pStyle w:val="ListParagraph"/>
              <w:numPr>
                <w:ilvl w:val="0"/>
                <w:numId w:val="1"/>
              </w:numPr>
              <w:rPr>
                <w:rFonts w:ascii="Arial" w:eastAsia="Symbol" w:hAnsi="Arial" w:cs="Arial"/>
                <w:color w:val="000000" w:themeColor="text1"/>
                <w:sz w:val="20"/>
                <w:szCs w:val="20"/>
              </w:rPr>
            </w:pPr>
            <w:r w:rsidRPr="00B407C6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="009B2B1D" w:rsidRPr="00B407C6">
              <w:rPr>
                <w:rFonts w:ascii="Arial" w:eastAsia="Arial" w:hAnsi="Arial" w:cs="Arial"/>
                <w:sz w:val="20"/>
                <w:szCs w:val="20"/>
              </w:rPr>
              <w:t xml:space="preserve">uitable experience within Food Manufacturing </w:t>
            </w:r>
            <w:r w:rsidR="00180279" w:rsidRPr="00B407C6">
              <w:rPr>
                <w:rFonts w:ascii="Arial" w:eastAsia="Arial" w:hAnsi="Arial" w:cs="Arial"/>
                <w:sz w:val="20"/>
                <w:szCs w:val="20"/>
              </w:rPr>
              <w:t>environment</w:t>
            </w:r>
          </w:p>
          <w:p w14:paraId="35F26277" w14:textId="32CE56E6" w:rsidR="00180279" w:rsidRPr="00B407C6" w:rsidRDefault="00180279" w:rsidP="00EFFEF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407C6">
              <w:rPr>
                <w:rFonts w:ascii="Arial" w:eastAsia="Arial" w:hAnsi="Arial" w:cs="Arial"/>
                <w:sz w:val="20"/>
                <w:szCs w:val="20"/>
              </w:rPr>
              <w:t>Audit experience</w:t>
            </w:r>
            <w:r w:rsidR="00D95A48" w:rsidRPr="00B407C6">
              <w:rPr>
                <w:rFonts w:ascii="Arial" w:eastAsia="Arial" w:hAnsi="Arial" w:cs="Arial"/>
                <w:sz w:val="20"/>
                <w:szCs w:val="20"/>
              </w:rPr>
              <w:t xml:space="preserve"> preferred </w:t>
            </w:r>
            <w:r w:rsidR="00B407C6" w:rsidRPr="00B407C6">
              <w:rPr>
                <w:rFonts w:ascii="Arial" w:eastAsia="Arial" w:hAnsi="Arial" w:cs="Arial"/>
                <w:sz w:val="20"/>
                <w:szCs w:val="20"/>
              </w:rPr>
              <w:t>but not essential.</w:t>
            </w:r>
          </w:p>
          <w:p w14:paraId="6B89916B" w14:textId="597A9A0C" w:rsidR="00B407C6" w:rsidRPr="00B407C6" w:rsidRDefault="00B407C6" w:rsidP="00B407C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407C6">
              <w:rPr>
                <w:rFonts w:ascii="Arial" w:hAnsi="Arial" w:cs="Arial"/>
                <w:sz w:val="20"/>
                <w:szCs w:val="20"/>
              </w:rPr>
              <w:t>Literacy / Numeracy to National Level 2 Standards</w:t>
            </w:r>
          </w:p>
          <w:p w14:paraId="179CAFEF" w14:textId="77777777" w:rsidR="00B407C6" w:rsidRPr="00B407C6" w:rsidRDefault="00B407C6" w:rsidP="00B407C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407C6">
              <w:rPr>
                <w:rFonts w:ascii="Arial" w:hAnsi="Arial" w:cs="Arial"/>
                <w:sz w:val="20"/>
                <w:szCs w:val="20"/>
              </w:rPr>
              <w:t>Excellent administrative skills.</w:t>
            </w:r>
          </w:p>
          <w:p w14:paraId="71161340" w14:textId="77777777" w:rsidR="00B407C6" w:rsidRPr="00B407C6" w:rsidRDefault="00B407C6" w:rsidP="00B407C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407C6">
              <w:rPr>
                <w:rFonts w:ascii="Arial" w:hAnsi="Arial" w:cs="Arial"/>
                <w:sz w:val="20"/>
                <w:szCs w:val="20"/>
              </w:rPr>
              <w:t>Ability to operate in house IT based systems</w:t>
            </w:r>
          </w:p>
          <w:p w14:paraId="76ED7DA0" w14:textId="77777777" w:rsidR="00B407C6" w:rsidRPr="00B407C6" w:rsidRDefault="00B407C6" w:rsidP="00B407C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407C6">
              <w:rPr>
                <w:rFonts w:ascii="Arial" w:hAnsi="Arial" w:cs="Arial"/>
                <w:sz w:val="20"/>
                <w:szCs w:val="20"/>
              </w:rPr>
              <w:t>Commercial and customer focus.</w:t>
            </w:r>
          </w:p>
          <w:p w14:paraId="0FF95B3D" w14:textId="77777777" w:rsidR="00B407C6" w:rsidRPr="00B407C6" w:rsidRDefault="00B407C6" w:rsidP="00B407C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407C6">
              <w:rPr>
                <w:rFonts w:ascii="Arial" w:hAnsi="Arial" w:cs="Arial"/>
                <w:sz w:val="20"/>
                <w:szCs w:val="20"/>
              </w:rPr>
              <w:t>Team working.</w:t>
            </w:r>
          </w:p>
          <w:p w14:paraId="6C2DED3A" w14:textId="77777777" w:rsidR="00B407C6" w:rsidRPr="00B407C6" w:rsidRDefault="00B407C6" w:rsidP="00B407C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407C6">
              <w:rPr>
                <w:rFonts w:ascii="Arial" w:hAnsi="Arial" w:cs="Arial"/>
                <w:sz w:val="20"/>
                <w:szCs w:val="20"/>
              </w:rPr>
              <w:t>Quality awareness.</w:t>
            </w:r>
          </w:p>
          <w:p w14:paraId="38F2C182" w14:textId="77777777" w:rsidR="00B407C6" w:rsidRPr="00551FFA" w:rsidRDefault="00B407C6" w:rsidP="00B407C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</w:rPr>
            </w:pPr>
            <w:r w:rsidRPr="00B407C6">
              <w:rPr>
                <w:rFonts w:ascii="Arial" w:hAnsi="Arial" w:cs="Arial"/>
                <w:sz w:val="20"/>
                <w:szCs w:val="20"/>
              </w:rPr>
              <w:t>Attention to detail.</w:t>
            </w:r>
          </w:p>
          <w:p w14:paraId="45566247" w14:textId="53F66062" w:rsidR="00B668AC" w:rsidRPr="00312192" w:rsidRDefault="00B668AC" w:rsidP="00312192">
            <w:pPr>
              <w:ind w:left="360"/>
              <w:rPr>
                <w:rFonts w:ascii="Arial" w:hAnsi="Arial" w:cs="Arial"/>
                <w:color w:val="000000" w:themeColor="text1"/>
              </w:rPr>
            </w:pPr>
          </w:p>
        </w:tc>
      </w:tr>
      <w:tr w:rsidR="00952B92" w:rsidRPr="008B3B59" w14:paraId="391E2846" w14:textId="77777777" w:rsidTr="00EFFEF0">
        <w:trPr>
          <w:trHeight w:val="200"/>
        </w:trPr>
        <w:tc>
          <w:tcPr>
            <w:tcW w:w="10207" w:type="dxa"/>
            <w:gridSpan w:val="4"/>
            <w:shd w:val="clear" w:color="auto" w:fill="988445"/>
          </w:tcPr>
          <w:p w14:paraId="4448D4F2" w14:textId="77777777" w:rsidR="00952B92" w:rsidRPr="00566FAA" w:rsidRDefault="0083787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566FAA">
              <w:rPr>
                <w:rFonts w:ascii="Arial" w:eastAsia="Arial" w:hAnsi="Arial" w:cs="Arial"/>
                <w:color w:val="FFFFFF"/>
                <w:sz w:val="22"/>
                <w:szCs w:val="22"/>
              </w:rPr>
              <w:t xml:space="preserve">CORE </w:t>
            </w:r>
            <w:r w:rsidR="003221B0" w:rsidRPr="00566FAA">
              <w:rPr>
                <w:rFonts w:ascii="Arial" w:eastAsia="Arial" w:hAnsi="Arial" w:cs="Arial"/>
                <w:color w:val="FFFFFF"/>
                <w:sz w:val="22"/>
                <w:szCs w:val="22"/>
              </w:rPr>
              <w:t>COMPETENCIES</w:t>
            </w:r>
            <w:r w:rsidRPr="00566FAA">
              <w:rPr>
                <w:rFonts w:ascii="Arial" w:eastAsia="Arial" w:hAnsi="Arial" w:cs="Arial"/>
                <w:color w:val="FFFFFF"/>
                <w:sz w:val="22"/>
                <w:szCs w:val="22"/>
              </w:rPr>
              <w:t>, ATTRIBUTES &amp; BEHAVIOURS</w:t>
            </w:r>
            <w:r w:rsidR="003221B0" w:rsidRPr="00566FAA">
              <w:rPr>
                <w:rFonts w:ascii="Arial" w:eastAsia="Arial" w:hAnsi="Arial" w:cs="Arial"/>
                <w:color w:val="FFFFFF"/>
                <w:sz w:val="22"/>
                <w:szCs w:val="22"/>
              </w:rPr>
              <w:t xml:space="preserve"> FOR SUCCESS</w:t>
            </w:r>
          </w:p>
        </w:tc>
      </w:tr>
      <w:tr w:rsidR="00952B92" w:rsidRPr="008B3B59" w14:paraId="7B24EE02" w14:textId="77777777" w:rsidTr="00EFFEF0">
        <w:trPr>
          <w:trHeight w:val="360"/>
        </w:trPr>
        <w:tc>
          <w:tcPr>
            <w:tcW w:w="2565" w:type="dxa"/>
          </w:tcPr>
          <w:p w14:paraId="54FBCF88" w14:textId="77777777" w:rsidR="00952B92" w:rsidRPr="0061326F" w:rsidRDefault="003221B0">
            <w:pPr>
              <w:rPr>
                <w:rFonts w:ascii="Arial" w:eastAsia="Arial" w:hAnsi="Arial" w:cs="Arial"/>
                <w:b/>
              </w:rPr>
            </w:pPr>
            <w:r w:rsidRPr="0061326F">
              <w:rPr>
                <w:rFonts w:ascii="Arial" w:eastAsia="Arial" w:hAnsi="Arial" w:cs="Arial"/>
                <w:b/>
              </w:rPr>
              <w:t>Competency</w:t>
            </w:r>
          </w:p>
        </w:tc>
        <w:tc>
          <w:tcPr>
            <w:tcW w:w="7642" w:type="dxa"/>
            <w:gridSpan w:val="3"/>
          </w:tcPr>
          <w:p w14:paraId="5B5586E5" w14:textId="77777777" w:rsidR="00952B92" w:rsidRPr="0061326F" w:rsidRDefault="003221B0">
            <w:pPr>
              <w:widowControl w:val="0"/>
              <w:spacing w:line="276" w:lineRule="auto"/>
              <w:rPr>
                <w:rFonts w:ascii="Arial" w:eastAsia="Arial" w:hAnsi="Arial" w:cs="Arial"/>
                <w:b/>
              </w:rPr>
            </w:pPr>
            <w:r w:rsidRPr="0061326F">
              <w:rPr>
                <w:rFonts w:ascii="Arial" w:eastAsia="Arial" w:hAnsi="Arial" w:cs="Arial"/>
                <w:b/>
              </w:rPr>
              <w:t>Descriptors</w:t>
            </w:r>
          </w:p>
        </w:tc>
      </w:tr>
      <w:tr w:rsidR="008B3B59" w:rsidRPr="008B3B59" w14:paraId="64893145" w14:textId="77777777" w:rsidTr="00EFFEF0">
        <w:trPr>
          <w:trHeight w:val="671"/>
        </w:trPr>
        <w:tc>
          <w:tcPr>
            <w:tcW w:w="2565" w:type="dxa"/>
          </w:tcPr>
          <w:p w14:paraId="52CBB55E" w14:textId="31D2237A" w:rsidR="008B3B59" w:rsidRPr="0061326F" w:rsidRDefault="002A3BA2" w:rsidP="008B3B59">
            <w:pPr>
              <w:rPr>
                <w:rFonts w:ascii="Arial" w:eastAsia="Arial" w:hAnsi="Arial" w:cs="Arial"/>
              </w:rPr>
            </w:pPr>
            <w:r w:rsidRPr="0061326F">
              <w:rPr>
                <w:rFonts w:ascii="Arial" w:eastAsia="Arial" w:hAnsi="Arial" w:cs="Arial"/>
              </w:rPr>
              <w:t>Values People</w:t>
            </w:r>
          </w:p>
        </w:tc>
        <w:tc>
          <w:tcPr>
            <w:tcW w:w="7642" w:type="dxa"/>
            <w:gridSpan w:val="3"/>
          </w:tcPr>
          <w:p w14:paraId="6BF9ADB0" w14:textId="49549950" w:rsidR="008B3B59" w:rsidRPr="0061326F" w:rsidRDefault="002A3BA2" w:rsidP="008B3B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61326F">
              <w:rPr>
                <w:rFonts w:ascii="Arial" w:hAnsi="Arial" w:cs="Arial"/>
                <w:i/>
                <w:iCs/>
                <w:color w:val="auto"/>
              </w:rPr>
              <w:t xml:space="preserve">Demonstrates the belief that people are our most important asset and central to the success of the organisation. Everybody should be </w:t>
            </w:r>
            <w:proofErr w:type="gramStart"/>
            <w:r w:rsidRPr="0061326F">
              <w:rPr>
                <w:rFonts w:ascii="Arial" w:hAnsi="Arial" w:cs="Arial"/>
                <w:i/>
                <w:iCs/>
                <w:color w:val="auto"/>
              </w:rPr>
              <w:t>treated with dignity and respect at all times</w:t>
            </w:r>
            <w:proofErr w:type="gramEnd"/>
            <w:r w:rsidRPr="0061326F">
              <w:rPr>
                <w:rFonts w:ascii="Arial" w:hAnsi="Arial" w:cs="Arial"/>
                <w:i/>
                <w:iCs/>
                <w:color w:val="auto"/>
              </w:rPr>
              <w:t>.</w:t>
            </w:r>
          </w:p>
        </w:tc>
      </w:tr>
      <w:tr w:rsidR="008B3B59" w:rsidRPr="008B3B59" w14:paraId="4C6B67F2" w14:textId="77777777" w:rsidTr="00EFFEF0">
        <w:trPr>
          <w:trHeight w:val="671"/>
        </w:trPr>
        <w:tc>
          <w:tcPr>
            <w:tcW w:w="2565" w:type="dxa"/>
          </w:tcPr>
          <w:p w14:paraId="7E34197A" w14:textId="4E98D269" w:rsidR="008B3B59" w:rsidRPr="0061326F" w:rsidRDefault="002A3BA2" w:rsidP="008B3B59">
            <w:pPr>
              <w:rPr>
                <w:rFonts w:ascii="Arial" w:eastAsia="Arial" w:hAnsi="Arial" w:cs="Arial"/>
              </w:rPr>
            </w:pPr>
            <w:r w:rsidRPr="0061326F">
              <w:rPr>
                <w:rFonts w:ascii="Arial" w:eastAsia="Arial" w:hAnsi="Arial" w:cs="Arial"/>
              </w:rPr>
              <w:t>Customer Focus</w:t>
            </w:r>
          </w:p>
        </w:tc>
        <w:tc>
          <w:tcPr>
            <w:tcW w:w="7642" w:type="dxa"/>
            <w:gridSpan w:val="3"/>
          </w:tcPr>
          <w:p w14:paraId="2FC24F5D" w14:textId="32658E9B" w:rsidR="008B3B59" w:rsidRPr="0061326F" w:rsidRDefault="002A3BA2" w:rsidP="008B3B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  <w:lang w:val="en"/>
              </w:rPr>
            </w:pPr>
            <w:r w:rsidRPr="0061326F">
              <w:rPr>
                <w:rFonts w:ascii="Arial" w:hAnsi="Arial" w:cs="Arial"/>
                <w:i/>
                <w:iCs/>
                <w:color w:val="auto"/>
              </w:rPr>
              <w:t>Demonstrates the understanding that the satisfaction of our internal and external customers is the foundation of our success</w:t>
            </w:r>
          </w:p>
        </w:tc>
      </w:tr>
      <w:tr w:rsidR="008B3B59" w:rsidRPr="008B3B59" w14:paraId="01D13B7C" w14:textId="77777777" w:rsidTr="00EFFEF0">
        <w:trPr>
          <w:trHeight w:val="671"/>
        </w:trPr>
        <w:tc>
          <w:tcPr>
            <w:tcW w:w="2565" w:type="dxa"/>
          </w:tcPr>
          <w:p w14:paraId="4F7F7B7D" w14:textId="5E34B211" w:rsidR="008B3B59" w:rsidRPr="0061326F" w:rsidRDefault="002A3BA2" w:rsidP="008B3B59">
            <w:pPr>
              <w:rPr>
                <w:rFonts w:ascii="Arial" w:eastAsia="Arial" w:hAnsi="Arial" w:cs="Arial"/>
                <w:color w:val="auto"/>
              </w:rPr>
            </w:pPr>
            <w:r w:rsidRPr="0061326F">
              <w:rPr>
                <w:rFonts w:ascii="Arial" w:eastAsia="Arial" w:hAnsi="Arial" w:cs="Arial"/>
                <w:color w:val="auto"/>
              </w:rPr>
              <w:t>Collaborative Team Working</w:t>
            </w:r>
          </w:p>
        </w:tc>
        <w:tc>
          <w:tcPr>
            <w:tcW w:w="7642" w:type="dxa"/>
            <w:gridSpan w:val="3"/>
          </w:tcPr>
          <w:p w14:paraId="773D32C2" w14:textId="3DC4FE17" w:rsidR="008B3B59" w:rsidRPr="0061326F" w:rsidRDefault="002A3BA2" w:rsidP="008B3B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61326F">
              <w:rPr>
                <w:rFonts w:ascii="Arial" w:hAnsi="Arial" w:cs="Arial"/>
                <w:i/>
                <w:iCs/>
                <w:color w:val="auto"/>
              </w:rPr>
              <w:t>The willingness to act as part of a team and work towards achieving shared objectives through adopting best practice in line with PQP and Federalism.</w:t>
            </w:r>
          </w:p>
        </w:tc>
      </w:tr>
      <w:tr w:rsidR="001C1BFA" w:rsidRPr="008B3B59" w14:paraId="3B96D8A6" w14:textId="77777777" w:rsidTr="00EFFEF0">
        <w:trPr>
          <w:trHeight w:val="671"/>
        </w:trPr>
        <w:tc>
          <w:tcPr>
            <w:tcW w:w="2565" w:type="dxa"/>
          </w:tcPr>
          <w:p w14:paraId="52E3B307" w14:textId="27B500DD" w:rsidR="001C1BFA" w:rsidRPr="0061326F" w:rsidRDefault="002A3BA2">
            <w:pPr>
              <w:rPr>
                <w:rFonts w:ascii="Arial" w:eastAsia="Arial" w:hAnsi="Arial" w:cs="Arial"/>
              </w:rPr>
            </w:pPr>
            <w:r w:rsidRPr="0061326F">
              <w:rPr>
                <w:rFonts w:ascii="Arial" w:eastAsia="Arial" w:hAnsi="Arial" w:cs="Arial"/>
              </w:rPr>
              <w:t>Flexibility &amp; Adaptability</w:t>
            </w:r>
          </w:p>
        </w:tc>
        <w:tc>
          <w:tcPr>
            <w:tcW w:w="7642" w:type="dxa"/>
            <w:gridSpan w:val="3"/>
          </w:tcPr>
          <w:p w14:paraId="0457E91E" w14:textId="5331EFAF" w:rsidR="001C1BFA" w:rsidRPr="0061326F" w:rsidRDefault="002A3BA2" w:rsidP="001C1BFA">
            <w:pPr>
              <w:widowControl w:val="0"/>
              <w:spacing w:line="276" w:lineRule="auto"/>
              <w:rPr>
                <w:rFonts w:ascii="Arial" w:eastAsia="Arial" w:hAnsi="Arial" w:cs="Arial"/>
                <w:iCs/>
              </w:rPr>
            </w:pPr>
            <w:r w:rsidRPr="0061326F">
              <w:rPr>
                <w:rFonts w:ascii="Arial" w:eastAsia="Arial" w:hAnsi="Arial" w:cs="Arial"/>
                <w:i/>
                <w:iCs/>
              </w:rPr>
              <w:t xml:space="preserve">The ability to change and adapt own behaviour or work procedures when there is a change in the work environment, for example </w:t>
            </w:r>
            <w:proofErr w:type="gramStart"/>
            <w:r w:rsidRPr="0061326F">
              <w:rPr>
                <w:rFonts w:ascii="Arial" w:eastAsia="Arial" w:hAnsi="Arial" w:cs="Arial"/>
                <w:i/>
                <w:iCs/>
              </w:rPr>
              <w:t>as a result of</w:t>
            </w:r>
            <w:proofErr w:type="gramEnd"/>
            <w:r w:rsidRPr="0061326F">
              <w:rPr>
                <w:rFonts w:ascii="Arial" w:eastAsia="Arial" w:hAnsi="Arial" w:cs="Arial"/>
                <w:i/>
                <w:iCs/>
              </w:rPr>
              <w:t xml:space="preserve"> changing customer needs.</w:t>
            </w:r>
          </w:p>
        </w:tc>
      </w:tr>
      <w:tr w:rsidR="00952B92" w:rsidRPr="008B3B59" w14:paraId="03D0115A" w14:textId="77777777" w:rsidTr="00EFFEF0">
        <w:trPr>
          <w:trHeight w:val="671"/>
        </w:trPr>
        <w:tc>
          <w:tcPr>
            <w:tcW w:w="2565" w:type="dxa"/>
          </w:tcPr>
          <w:p w14:paraId="5F928F63" w14:textId="07F88CA7" w:rsidR="00952B92" w:rsidRPr="0061326F" w:rsidRDefault="008F40F9">
            <w:pPr>
              <w:rPr>
                <w:rFonts w:ascii="Arial" w:eastAsia="Arial" w:hAnsi="Arial" w:cs="Arial"/>
              </w:rPr>
            </w:pPr>
            <w:r w:rsidRPr="0061326F">
              <w:rPr>
                <w:rFonts w:ascii="Arial" w:eastAsia="Arial" w:hAnsi="Arial" w:cs="Arial"/>
              </w:rPr>
              <w:t>Initiative &amp; taking ownership</w:t>
            </w:r>
          </w:p>
        </w:tc>
        <w:tc>
          <w:tcPr>
            <w:tcW w:w="7642" w:type="dxa"/>
            <w:gridSpan w:val="3"/>
          </w:tcPr>
          <w:p w14:paraId="1493C3ED" w14:textId="5AD25C76" w:rsidR="001C1BFA" w:rsidRPr="0061326F" w:rsidRDefault="008F40F9" w:rsidP="001C1BFA">
            <w:pPr>
              <w:widowControl w:val="0"/>
              <w:spacing w:line="276" w:lineRule="auto"/>
              <w:rPr>
                <w:rFonts w:ascii="Arial" w:eastAsia="Arial" w:hAnsi="Arial" w:cs="Arial"/>
                <w:iCs/>
              </w:rPr>
            </w:pPr>
            <w:r w:rsidRPr="0061326F">
              <w:rPr>
                <w:rFonts w:ascii="Arial" w:eastAsia="Arial" w:hAnsi="Arial" w:cs="Arial"/>
                <w:i/>
                <w:iCs/>
              </w:rPr>
              <w:t>Steps up to take on personal responsibility and accountability for tasks and actions in line with PQP and Federalism.</w:t>
            </w:r>
          </w:p>
        </w:tc>
      </w:tr>
      <w:tr w:rsidR="00952B92" w:rsidRPr="008B3B59" w14:paraId="55D0F3F9" w14:textId="77777777" w:rsidTr="00EFFEF0">
        <w:trPr>
          <w:trHeight w:val="621"/>
        </w:trPr>
        <w:tc>
          <w:tcPr>
            <w:tcW w:w="2565" w:type="dxa"/>
          </w:tcPr>
          <w:p w14:paraId="60364A4A" w14:textId="43040005" w:rsidR="00952B92" w:rsidRPr="0061326F" w:rsidRDefault="00D760E8">
            <w:pPr>
              <w:rPr>
                <w:rFonts w:ascii="Arial" w:eastAsia="Arial" w:hAnsi="Arial" w:cs="Arial"/>
              </w:rPr>
            </w:pPr>
            <w:r w:rsidRPr="0061326F">
              <w:rPr>
                <w:rFonts w:ascii="Arial" w:eastAsia="Arial" w:hAnsi="Arial" w:cs="Arial"/>
              </w:rPr>
              <w:lastRenderedPageBreak/>
              <w:t>Drive for Excellence</w:t>
            </w:r>
          </w:p>
        </w:tc>
        <w:tc>
          <w:tcPr>
            <w:tcW w:w="7642" w:type="dxa"/>
            <w:gridSpan w:val="3"/>
          </w:tcPr>
          <w:p w14:paraId="1DCCD340" w14:textId="2CB9291C" w:rsidR="00952B92" w:rsidRPr="0061326F" w:rsidRDefault="00DD6A01" w:rsidP="00DD6A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rial" w:eastAsia="Arial" w:hAnsi="Arial" w:cs="Arial"/>
                <w:i/>
              </w:rPr>
            </w:pPr>
            <w:r w:rsidRPr="0061326F">
              <w:rPr>
                <w:rFonts w:ascii="Arial" w:hAnsi="Arial" w:cs="Arial"/>
                <w:i/>
              </w:rPr>
              <w:t>Knows the most effective and efficient processes for getting things done, with a focus on continuous improvement.</w:t>
            </w:r>
          </w:p>
        </w:tc>
      </w:tr>
      <w:tr w:rsidR="00952B92" w:rsidRPr="008B3B59" w14:paraId="175AAA52" w14:textId="77777777" w:rsidTr="00EFFEF0">
        <w:trPr>
          <w:trHeight w:val="559"/>
        </w:trPr>
        <w:tc>
          <w:tcPr>
            <w:tcW w:w="2565" w:type="dxa"/>
          </w:tcPr>
          <w:p w14:paraId="4C2C7A5D" w14:textId="0B819CF5" w:rsidR="00952B92" w:rsidRPr="0061326F" w:rsidRDefault="00D760E8">
            <w:pPr>
              <w:rPr>
                <w:rFonts w:ascii="Arial" w:eastAsia="Arial" w:hAnsi="Arial" w:cs="Arial"/>
              </w:rPr>
            </w:pPr>
            <w:r w:rsidRPr="0061326F">
              <w:rPr>
                <w:rFonts w:ascii="Arial" w:eastAsia="Arial" w:hAnsi="Arial" w:cs="Arial"/>
              </w:rPr>
              <w:t>Resource Management</w:t>
            </w:r>
          </w:p>
        </w:tc>
        <w:tc>
          <w:tcPr>
            <w:tcW w:w="7642" w:type="dxa"/>
            <w:gridSpan w:val="3"/>
          </w:tcPr>
          <w:p w14:paraId="615F12A2" w14:textId="2D450B45" w:rsidR="00952B92" w:rsidRPr="0061326F" w:rsidRDefault="00DD6A01" w:rsidP="00DD6A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rial" w:eastAsia="Arial" w:hAnsi="Arial" w:cs="Arial"/>
                <w:i/>
              </w:rPr>
            </w:pPr>
            <w:r w:rsidRPr="0061326F">
              <w:rPr>
                <w:rFonts w:ascii="Arial" w:hAnsi="Arial" w:cs="Arial"/>
                <w:i/>
                <w:color w:val="auto"/>
              </w:rPr>
              <w:t>Effectively manages resources and cost drivers to achieve sustainable productivity and profitability.</w:t>
            </w:r>
          </w:p>
        </w:tc>
      </w:tr>
      <w:tr w:rsidR="00952B92" w:rsidRPr="008B3B59" w14:paraId="0BB2480C" w14:textId="77777777" w:rsidTr="00EFFEF0">
        <w:trPr>
          <w:trHeight w:val="584"/>
        </w:trPr>
        <w:tc>
          <w:tcPr>
            <w:tcW w:w="2565" w:type="dxa"/>
          </w:tcPr>
          <w:p w14:paraId="0C44BA9F" w14:textId="066F0E04" w:rsidR="00952B92" w:rsidRPr="0061326F" w:rsidRDefault="00D760E8">
            <w:pPr>
              <w:rPr>
                <w:rFonts w:ascii="Arial" w:eastAsia="Arial" w:hAnsi="Arial" w:cs="Arial"/>
              </w:rPr>
            </w:pPr>
            <w:r w:rsidRPr="0061326F">
              <w:rPr>
                <w:rFonts w:ascii="Arial" w:eastAsia="Arial" w:hAnsi="Arial" w:cs="Arial"/>
              </w:rPr>
              <w:t>Technical Expertise</w:t>
            </w:r>
          </w:p>
        </w:tc>
        <w:tc>
          <w:tcPr>
            <w:tcW w:w="7642" w:type="dxa"/>
            <w:gridSpan w:val="3"/>
          </w:tcPr>
          <w:p w14:paraId="43B82D65" w14:textId="545FE26E" w:rsidR="00952B92" w:rsidRPr="0061326F" w:rsidRDefault="00DD6A01" w:rsidP="00DD6A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rial" w:eastAsia="Arial" w:hAnsi="Arial" w:cs="Arial"/>
                <w:i/>
              </w:rPr>
            </w:pPr>
            <w:r w:rsidRPr="0061326F">
              <w:rPr>
                <w:rFonts w:ascii="Arial" w:hAnsi="Arial" w:cs="Arial"/>
                <w:i/>
                <w:color w:val="auto"/>
              </w:rPr>
              <w:t>Has the skills, knowledge and experience required to excel in own area of specialism and the willingness to further grow and develop.</w:t>
            </w:r>
          </w:p>
        </w:tc>
      </w:tr>
      <w:tr w:rsidR="00E93627" w:rsidRPr="008B3B59" w14:paraId="70EAC2C1" w14:textId="77777777" w:rsidTr="00EFFEF0">
        <w:trPr>
          <w:trHeight w:val="831"/>
        </w:trPr>
        <w:tc>
          <w:tcPr>
            <w:tcW w:w="2565" w:type="dxa"/>
          </w:tcPr>
          <w:p w14:paraId="5182AB5B" w14:textId="6D796CF8" w:rsidR="00E93627" w:rsidRPr="0061326F" w:rsidRDefault="00D760E8">
            <w:pPr>
              <w:rPr>
                <w:rFonts w:ascii="Arial" w:eastAsia="Arial" w:hAnsi="Arial" w:cs="Arial"/>
              </w:rPr>
            </w:pPr>
            <w:r w:rsidRPr="0061326F">
              <w:rPr>
                <w:rFonts w:ascii="Arial" w:eastAsia="Arial" w:hAnsi="Arial" w:cs="Arial"/>
              </w:rPr>
              <w:t>Self-Management</w:t>
            </w:r>
          </w:p>
        </w:tc>
        <w:tc>
          <w:tcPr>
            <w:tcW w:w="7642" w:type="dxa"/>
            <w:gridSpan w:val="3"/>
          </w:tcPr>
          <w:p w14:paraId="1CF4A857" w14:textId="6978B47F" w:rsidR="00E93627" w:rsidRPr="0061326F" w:rsidRDefault="00DD6A01" w:rsidP="00DD6A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rial" w:eastAsia="Arial" w:hAnsi="Arial" w:cs="Arial"/>
                <w:i/>
                <w:iCs/>
              </w:rPr>
            </w:pPr>
            <w:r w:rsidRPr="0061326F">
              <w:rPr>
                <w:rFonts w:ascii="Arial" w:hAnsi="Arial" w:cs="Arial"/>
                <w:i/>
                <w:color w:val="auto"/>
              </w:rPr>
              <w:t>Uses a combination of feedback and reflection to gain insight into personal strengths and weaknesses, so that own time, priorities and resources can be managed to achieve goals.</w:t>
            </w:r>
          </w:p>
        </w:tc>
      </w:tr>
    </w:tbl>
    <w:p w14:paraId="45E95563" w14:textId="77777777" w:rsidR="00952B92" w:rsidRPr="008B3B59" w:rsidRDefault="00952B92">
      <w:pPr>
        <w:rPr>
          <w:rFonts w:ascii="Arial" w:eastAsia="Arial" w:hAnsi="Arial" w:cs="Arial"/>
          <w:sz w:val="22"/>
          <w:szCs w:val="22"/>
        </w:rPr>
      </w:pPr>
    </w:p>
    <w:sectPr w:rsidR="00952B92" w:rsidRPr="008B3B59">
      <w:footerReference w:type="default" r:id="rId11"/>
      <w:pgSz w:w="11906" w:h="16838"/>
      <w:pgMar w:top="851" w:right="851" w:bottom="851" w:left="851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CC192" w14:textId="77777777" w:rsidR="0078158F" w:rsidRDefault="0078158F">
      <w:r>
        <w:separator/>
      </w:r>
    </w:p>
  </w:endnote>
  <w:endnote w:type="continuationSeparator" w:id="0">
    <w:p w14:paraId="1C9B43F8" w14:textId="77777777" w:rsidR="0078158F" w:rsidRDefault="00781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3509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FFE2DE" w14:textId="77777777" w:rsidR="00AA05B5" w:rsidRDefault="00AA05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09D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0AF199E" w14:textId="77777777" w:rsidR="00952B92" w:rsidRDefault="00952B92">
    <w:pPr>
      <w:tabs>
        <w:tab w:val="center" w:pos="4153"/>
        <w:tab w:val="right" w:pos="8306"/>
      </w:tabs>
      <w:spacing w:after="30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5A9D4" w14:textId="77777777" w:rsidR="0078158F" w:rsidRDefault="0078158F">
      <w:r>
        <w:separator/>
      </w:r>
    </w:p>
  </w:footnote>
  <w:footnote w:type="continuationSeparator" w:id="0">
    <w:p w14:paraId="050CD208" w14:textId="77777777" w:rsidR="0078158F" w:rsidRDefault="007815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932E0"/>
    <w:multiLevelType w:val="hybridMultilevel"/>
    <w:tmpl w:val="4762E52C"/>
    <w:lvl w:ilvl="0" w:tplc="1FAEA6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297386"/>
    <w:multiLevelType w:val="hybridMultilevel"/>
    <w:tmpl w:val="A7E6B7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90CCA"/>
    <w:multiLevelType w:val="hybridMultilevel"/>
    <w:tmpl w:val="A7247E72"/>
    <w:lvl w:ilvl="0" w:tplc="56B27B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A05A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1AC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9471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12D5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0681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CA55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6421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6ED5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AC73F2"/>
    <w:multiLevelType w:val="multilevel"/>
    <w:tmpl w:val="A6BC0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216A38"/>
    <w:multiLevelType w:val="hybridMultilevel"/>
    <w:tmpl w:val="46EC393C"/>
    <w:lvl w:ilvl="0" w:tplc="0C4C3B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76BE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7269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4CB9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E2C8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4EC3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3650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FEF7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2028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0725E"/>
    <w:multiLevelType w:val="hybridMultilevel"/>
    <w:tmpl w:val="89864C2A"/>
    <w:lvl w:ilvl="0" w:tplc="3D2AF1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F263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688E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2EE0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2AF4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CE06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F244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C609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6A96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D073F7"/>
    <w:multiLevelType w:val="multilevel"/>
    <w:tmpl w:val="21F87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F6B2862"/>
    <w:multiLevelType w:val="hybridMultilevel"/>
    <w:tmpl w:val="DA4C1BDE"/>
    <w:lvl w:ilvl="0" w:tplc="70C00D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8C84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B82F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064A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026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626B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B06A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B49A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E4AA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BF217E"/>
    <w:multiLevelType w:val="hybridMultilevel"/>
    <w:tmpl w:val="33AEFC24"/>
    <w:lvl w:ilvl="0" w:tplc="A366F8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F265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9EDF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200E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C06A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FA19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9EFA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6C22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9A8D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2848EB"/>
    <w:multiLevelType w:val="multilevel"/>
    <w:tmpl w:val="52A63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1052CF"/>
    <w:multiLevelType w:val="hybridMultilevel"/>
    <w:tmpl w:val="281AC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877C17"/>
    <w:multiLevelType w:val="hybridMultilevel"/>
    <w:tmpl w:val="841ED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FD315E"/>
    <w:multiLevelType w:val="hybridMultilevel"/>
    <w:tmpl w:val="5E1CD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358853">
    <w:abstractNumId w:val="4"/>
  </w:num>
  <w:num w:numId="2" w16cid:durableId="2146505506">
    <w:abstractNumId w:val="7"/>
  </w:num>
  <w:num w:numId="3" w16cid:durableId="712997106">
    <w:abstractNumId w:val="5"/>
  </w:num>
  <w:num w:numId="4" w16cid:durableId="1321543141">
    <w:abstractNumId w:val="8"/>
  </w:num>
  <w:num w:numId="5" w16cid:durableId="335304051">
    <w:abstractNumId w:val="2"/>
  </w:num>
  <w:num w:numId="6" w16cid:durableId="522287328">
    <w:abstractNumId w:val="10"/>
  </w:num>
  <w:num w:numId="7" w16cid:durableId="2023164312">
    <w:abstractNumId w:val="12"/>
  </w:num>
  <w:num w:numId="8" w16cid:durableId="277030354">
    <w:abstractNumId w:val="9"/>
  </w:num>
  <w:num w:numId="9" w16cid:durableId="1804420117">
    <w:abstractNumId w:val="1"/>
  </w:num>
  <w:num w:numId="10" w16cid:durableId="1172333490">
    <w:abstractNumId w:val="6"/>
  </w:num>
  <w:num w:numId="11" w16cid:durableId="1411080594">
    <w:abstractNumId w:val="3"/>
  </w:num>
  <w:num w:numId="12" w16cid:durableId="716123421">
    <w:abstractNumId w:val="0"/>
  </w:num>
  <w:num w:numId="13" w16cid:durableId="13593544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B92"/>
    <w:rsid w:val="00020280"/>
    <w:rsid w:val="00062486"/>
    <w:rsid w:val="000D2A54"/>
    <w:rsid w:val="000D45F1"/>
    <w:rsid w:val="00136418"/>
    <w:rsid w:val="001377CF"/>
    <w:rsid w:val="00155029"/>
    <w:rsid w:val="001735C9"/>
    <w:rsid w:val="001759AB"/>
    <w:rsid w:val="00180279"/>
    <w:rsid w:val="00182C78"/>
    <w:rsid w:val="001C1BFA"/>
    <w:rsid w:val="001D1D5D"/>
    <w:rsid w:val="001E4197"/>
    <w:rsid w:val="001F1794"/>
    <w:rsid w:val="001F38EA"/>
    <w:rsid w:val="0023039D"/>
    <w:rsid w:val="00247CD4"/>
    <w:rsid w:val="00255EB2"/>
    <w:rsid w:val="002860D0"/>
    <w:rsid w:val="00294AC4"/>
    <w:rsid w:val="002A3BA2"/>
    <w:rsid w:val="002C56F8"/>
    <w:rsid w:val="002F479A"/>
    <w:rsid w:val="00302D11"/>
    <w:rsid w:val="00306C60"/>
    <w:rsid w:val="00312192"/>
    <w:rsid w:val="00312B55"/>
    <w:rsid w:val="003168DA"/>
    <w:rsid w:val="0032144B"/>
    <w:rsid w:val="003221B0"/>
    <w:rsid w:val="00345A57"/>
    <w:rsid w:val="00390D30"/>
    <w:rsid w:val="003E18B0"/>
    <w:rsid w:val="00417A12"/>
    <w:rsid w:val="0043085F"/>
    <w:rsid w:val="00434634"/>
    <w:rsid w:val="004509D4"/>
    <w:rsid w:val="00455EA3"/>
    <w:rsid w:val="00483B4C"/>
    <w:rsid w:val="0049022F"/>
    <w:rsid w:val="00496895"/>
    <w:rsid w:val="004A516A"/>
    <w:rsid w:val="004A7A51"/>
    <w:rsid w:val="004C7504"/>
    <w:rsid w:val="004D2292"/>
    <w:rsid w:val="0050670F"/>
    <w:rsid w:val="00536F24"/>
    <w:rsid w:val="005519C3"/>
    <w:rsid w:val="0055244C"/>
    <w:rsid w:val="005618F2"/>
    <w:rsid w:val="00566FAA"/>
    <w:rsid w:val="00567D84"/>
    <w:rsid w:val="005A3584"/>
    <w:rsid w:val="005A4CFD"/>
    <w:rsid w:val="005C3BE5"/>
    <w:rsid w:val="005C6554"/>
    <w:rsid w:val="005C6ADF"/>
    <w:rsid w:val="005C6D86"/>
    <w:rsid w:val="005D2276"/>
    <w:rsid w:val="005D43B3"/>
    <w:rsid w:val="0061326F"/>
    <w:rsid w:val="006164D8"/>
    <w:rsid w:val="00620EBF"/>
    <w:rsid w:val="00647FD6"/>
    <w:rsid w:val="0066182E"/>
    <w:rsid w:val="00680DC9"/>
    <w:rsid w:val="006830A2"/>
    <w:rsid w:val="006A222E"/>
    <w:rsid w:val="006A56F3"/>
    <w:rsid w:val="006E6A3E"/>
    <w:rsid w:val="00735B8E"/>
    <w:rsid w:val="0078158F"/>
    <w:rsid w:val="007C6F24"/>
    <w:rsid w:val="00807480"/>
    <w:rsid w:val="00815104"/>
    <w:rsid w:val="0083787B"/>
    <w:rsid w:val="008B3B59"/>
    <w:rsid w:val="008C6828"/>
    <w:rsid w:val="008F40F9"/>
    <w:rsid w:val="009408B5"/>
    <w:rsid w:val="00952B92"/>
    <w:rsid w:val="00971178"/>
    <w:rsid w:val="00971C12"/>
    <w:rsid w:val="00982CA3"/>
    <w:rsid w:val="00992B2B"/>
    <w:rsid w:val="009B2B1D"/>
    <w:rsid w:val="009B6001"/>
    <w:rsid w:val="00A17DFD"/>
    <w:rsid w:val="00AA05B5"/>
    <w:rsid w:val="00B02E8F"/>
    <w:rsid w:val="00B11D42"/>
    <w:rsid w:val="00B33739"/>
    <w:rsid w:val="00B407C6"/>
    <w:rsid w:val="00B46479"/>
    <w:rsid w:val="00B539A3"/>
    <w:rsid w:val="00B54FA1"/>
    <w:rsid w:val="00B668AC"/>
    <w:rsid w:val="00B86BD9"/>
    <w:rsid w:val="00BA1817"/>
    <w:rsid w:val="00BB1310"/>
    <w:rsid w:val="00BC1B37"/>
    <w:rsid w:val="00BE7BEF"/>
    <w:rsid w:val="00C174E6"/>
    <w:rsid w:val="00C54343"/>
    <w:rsid w:val="00C54AB2"/>
    <w:rsid w:val="00C5591E"/>
    <w:rsid w:val="00C80D13"/>
    <w:rsid w:val="00CC4E06"/>
    <w:rsid w:val="00CE347B"/>
    <w:rsid w:val="00CF50C0"/>
    <w:rsid w:val="00D25A13"/>
    <w:rsid w:val="00D760E8"/>
    <w:rsid w:val="00D8502C"/>
    <w:rsid w:val="00D95A48"/>
    <w:rsid w:val="00DA37B1"/>
    <w:rsid w:val="00DB57A9"/>
    <w:rsid w:val="00DB75B1"/>
    <w:rsid w:val="00DD6A01"/>
    <w:rsid w:val="00DE1341"/>
    <w:rsid w:val="00E770B0"/>
    <w:rsid w:val="00E93627"/>
    <w:rsid w:val="00EC5F49"/>
    <w:rsid w:val="00ED78A1"/>
    <w:rsid w:val="00ED7CBC"/>
    <w:rsid w:val="00EE2B26"/>
    <w:rsid w:val="00EFFEF0"/>
    <w:rsid w:val="00F073EB"/>
    <w:rsid w:val="00F1563B"/>
    <w:rsid w:val="00F248E2"/>
    <w:rsid w:val="00F310DA"/>
    <w:rsid w:val="00F67F8F"/>
    <w:rsid w:val="00F7073A"/>
    <w:rsid w:val="00F70EE4"/>
    <w:rsid w:val="00F73DD0"/>
    <w:rsid w:val="00F756D0"/>
    <w:rsid w:val="00F97A2B"/>
    <w:rsid w:val="00FB3CCD"/>
    <w:rsid w:val="00FF520C"/>
    <w:rsid w:val="0153C90A"/>
    <w:rsid w:val="099BC03E"/>
    <w:rsid w:val="0E6F3161"/>
    <w:rsid w:val="0F179B4D"/>
    <w:rsid w:val="0F1F2C55"/>
    <w:rsid w:val="127DF40C"/>
    <w:rsid w:val="18E48A70"/>
    <w:rsid w:val="1E313AB5"/>
    <w:rsid w:val="243A8A4A"/>
    <w:rsid w:val="2825688D"/>
    <w:rsid w:val="2D587F3F"/>
    <w:rsid w:val="3AC0B3B8"/>
    <w:rsid w:val="3D68F48E"/>
    <w:rsid w:val="40752157"/>
    <w:rsid w:val="41F42433"/>
    <w:rsid w:val="43819FA9"/>
    <w:rsid w:val="4BD80BA0"/>
    <w:rsid w:val="4FE337B3"/>
    <w:rsid w:val="524D2298"/>
    <w:rsid w:val="52EB5F15"/>
    <w:rsid w:val="53B33623"/>
    <w:rsid w:val="59B33E60"/>
    <w:rsid w:val="64AD843F"/>
    <w:rsid w:val="6546B0EA"/>
    <w:rsid w:val="6712360F"/>
    <w:rsid w:val="6864D190"/>
    <w:rsid w:val="698F02EC"/>
    <w:rsid w:val="69AD227C"/>
    <w:rsid w:val="6A7AD859"/>
    <w:rsid w:val="6B2AD34D"/>
    <w:rsid w:val="6B903EBA"/>
    <w:rsid w:val="6C1C0FF8"/>
    <w:rsid w:val="710D5F89"/>
    <w:rsid w:val="7379AD31"/>
    <w:rsid w:val="77DE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21829"/>
  <w15:docId w15:val="{637F48F6-B495-46CC-9A84-A4754CCEA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keepLines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pPr>
      <w:keepNext/>
      <w:keepLines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40" w:after="60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1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3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362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A05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05B5"/>
  </w:style>
  <w:style w:type="paragraph" w:styleId="Footer">
    <w:name w:val="footer"/>
    <w:basedOn w:val="Normal"/>
    <w:link w:val="FooterChar"/>
    <w:uiPriority w:val="99"/>
    <w:unhideWhenUsed/>
    <w:rsid w:val="00AA05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0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bf90564-f1e3-479c-9772-3828b7827a76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F4362126C8AF41AE5DCC2732B0D627" ma:contentTypeVersion="10" ma:contentTypeDescription="Create a new document." ma:contentTypeScope="" ma:versionID="a43a7a44d6e6debb93ccf110e91b404b">
  <xsd:schema xmlns:xsd="http://www.w3.org/2001/XMLSchema" xmlns:xs="http://www.w3.org/2001/XMLSchema" xmlns:p="http://schemas.microsoft.com/office/2006/metadata/properties" xmlns:ns2="191e9dd6-fe10-46cc-93fd-f66ae3189039" xmlns:ns3="fbf90564-f1e3-479c-9772-3828b7827a76" targetNamespace="http://schemas.microsoft.com/office/2006/metadata/properties" ma:root="true" ma:fieldsID="835663bc02e6a979c1a034159375814e" ns2:_="" ns3:_="">
    <xsd:import namespace="191e9dd6-fe10-46cc-93fd-f66ae3189039"/>
    <xsd:import namespace="fbf90564-f1e3-479c-9772-3828b7827a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1e9dd6-fe10-46cc-93fd-f66ae31890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90564-f1e3-479c-9772-3828b7827a7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4F17C1-5509-4210-9224-D5CE44AF0ADA}">
  <ds:schemaRefs>
    <ds:schemaRef ds:uri="http://schemas.microsoft.com/office/2006/metadata/properties"/>
    <ds:schemaRef ds:uri="http://schemas.microsoft.com/office/infopath/2007/PartnerControls"/>
    <ds:schemaRef ds:uri="fbf90564-f1e3-479c-9772-3828b7827a76"/>
  </ds:schemaRefs>
</ds:datastoreItem>
</file>

<file path=customXml/itemProps2.xml><?xml version="1.0" encoding="utf-8"?>
<ds:datastoreItem xmlns:ds="http://schemas.openxmlformats.org/officeDocument/2006/customXml" ds:itemID="{6056EB2C-ED67-45FE-BF06-5E23EE933A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76A0FC-AA41-4B7C-B4A8-267E745EEF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1e9dd6-fe10-46cc-93fd-f66ae3189039"/>
    <ds:schemaRef ds:uri="fbf90564-f1e3-479c-9772-3828b7827a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700</Words>
  <Characters>3990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Samworth Brothers</Company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Joanne Werth</dc:creator>
  <cp:lastModifiedBy>Stephanie Webber</cp:lastModifiedBy>
  <cp:revision>2</cp:revision>
  <cp:lastPrinted>2024-04-29T12:22:00Z</cp:lastPrinted>
  <dcterms:created xsi:type="dcterms:W3CDTF">2025-03-28T13:09:00Z</dcterms:created>
  <dcterms:modified xsi:type="dcterms:W3CDTF">2025-03-28T13:09:00Z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0x010100E8F4362126C8AF41AE5DCC2732B0D627</vt:lpwstr>
  </property>
  <property fmtid="{D5CDD505-2E9C-101B-9397-08002B2CF9AE}" pid="3" name="Order">
    <vt:r8>3401100</vt:r8>
  </property>
  <property fmtid="{D5CDD505-2E9C-101B-9397-08002B2CF9AE}" pid="4" name="ComplianceAssetId">
    <vt:lpwstr/>
  </property>
  <property fmtid="{D5CDD505-2E9C-101B-9397-08002B2CF9AE}" pid="5" name="SharedWithUsers">
    <vt:lpwstr/>
  </property>
</Properties>
</file>