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BEE106" w14:textId="77777777" w:rsidR="00952B92" w:rsidRPr="008B3B59" w:rsidRDefault="003221B0">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237D83D8" wp14:editId="3F70177C">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8B3B59" w14:paraId="17420582" w14:textId="77777777" w:rsidTr="00B37CB4">
        <w:trPr>
          <w:trHeight w:val="220"/>
        </w:trPr>
        <w:tc>
          <w:tcPr>
            <w:tcW w:w="10207" w:type="dxa"/>
            <w:gridSpan w:val="4"/>
            <w:shd w:val="clear" w:color="auto" w:fill="988445"/>
          </w:tcPr>
          <w:p w14:paraId="4BF1D33F"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ab/>
              <w:t>ROLE PROFILE</w:t>
            </w:r>
            <w:r w:rsidRPr="008B3B59">
              <w:rPr>
                <w:rFonts w:ascii="Arial" w:eastAsia="Arial" w:hAnsi="Arial" w:cs="Arial"/>
                <w:b/>
                <w:color w:val="FFFFFF"/>
                <w:sz w:val="22"/>
                <w:szCs w:val="22"/>
              </w:rPr>
              <w:t xml:space="preserve"> </w:t>
            </w:r>
          </w:p>
        </w:tc>
      </w:tr>
      <w:tr w:rsidR="00952B92" w:rsidRPr="008B3B59" w14:paraId="02CE5581" w14:textId="77777777" w:rsidTr="00B37CB4">
        <w:trPr>
          <w:trHeight w:val="280"/>
        </w:trPr>
        <w:tc>
          <w:tcPr>
            <w:tcW w:w="2565" w:type="dxa"/>
            <w:shd w:val="clear" w:color="auto" w:fill="FFFDEE"/>
          </w:tcPr>
          <w:p w14:paraId="5ADA1C19"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Job title</w:t>
            </w:r>
          </w:p>
        </w:tc>
        <w:tc>
          <w:tcPr>
            <w:tcW w:w="4240" w:type="dxa"/>
          </w:tcPr>
          <w:p w14:paraId="7C74DD0B" w14:textId="298D642D" w:rsidR="00952B92" w:rsidRPr="008B3B59" w:rsidRDefault="002C2F78" w:rsidP="59B33E60">
            <w:pPr>
              <w:rPr>
                <w:rFonts w:ascii="Arial" w:eastAsia="Arial" w:hAnsi="Arial" w:cs="Arial"/>
                <w:sz w:val="22"/>
                <w:szCs w:val="22"/>
              </w:rPr>
            </w:pPr>
            <w:r>
              <w:rPr>
                <w:rFonts w:ascii="Arial" w:eastAsia="Arial" w:hAnsi="Arial" w:cs="Arial"/>
                <w:sz w:val="22"/>
                <w:szCs w:val="22"/>
              </w:rPr>
              <w:t>Engineering</w:t>
            </w:r>
            <w:r w:rsidR="00A4697F">
              <w:rPr>
                <w:rFonts w:ascii="Arial" w:eastAsia="Arial" w:hAnsi="Arial" w:cs="Arial"/>
                <w:sz w:val="22"/>
                <w:szCs w:val="22"/>
              </w:rPr>
              <w:t xml:space="preserve"> Manager</w:t>
            </w:r>
          </w:p>
        </w:tc>
        <w:tc>
          <w:tcPr>
            <w:tcW w:w="1701" w:type="dxa"/>
            <w:shd w:val="clear" w:color="auto" w:fill="FFFDEE"/>
          </w:tcPr>
          <w:p w14:paraId="2A50F9C4" w14:textId="3C735C26" w:rsidR="00952B92" w:rsidRPr="008B3B59" w:rsidRDefault="00163F69" w:rsidP="00163F69">
            <w:pPr>
              <w:rPr>
                <w:rFonts w:ascii="Arial" w:eastAsia="Arial" w:hAnsi="Arial" w:cs="Arial"/>
                <w:sz w:val="22"/>
                <w:szCs w:val="22"/>
              </w:rPr>
            </w:pPr>
            <w:r>
              <w:rPr>
                <w:rFonts w:ascii="Arial" w:eastAsia="Arial" w:hAnsi="Arial" w:cs="Arial"/>
                <w:sz w:val="22"/>
                <w:szCs w:val="22"/>
              </w:rPr>
              <w:t>Date</w:t>
            </w:r>
          </w:p>
        </w:tc>
        <w:tc>
          <w:tcPr>
            <w:tcW w:w="1701" w:type="dxa"/>
          </w:tcPr>
          <w:p w14:paraId="7F8A96F6" w14:textId="35958453" w:rsidR="00952B92" w:rsidRPr="008B3B59" w:rsidRDefault="00952B92" w:rsidP="59B33E60">
            <w:pPr>
              <w:rPr>
                <w:rFonts w:ascii="Arial" w:eastAsia="Arial" w:hAnsi="Arial" w:cs="Arial"/>
                <w:sz w:val="22"/>
                <w:szCs w:val="22"/>
              </w:rPr>
            </w:pPr>
          </w:p>
        </w:tc>
      </w:tr>
      <w:tr w:rsidR="002C2F78" w:rsidRPr="008B3B59" w14:paraId="3E7C9FD0" w14:textId="77777777" w:rsidTr="00B37CB4">
        <w:trPr>
          <w:trHeight w:val="260"/>
        </w:trPr>
        <w:tc>
          <w:tcPr>
            <w:tcW w:w="2565" w:type="dxa"/>
            <w:shd w:val="clear" w:color="auto" w:fill="FFFDEE"/>
          </w:tcPr>
          <w:p w14:paraId="40B2EC56" w14:textId="77777777" w:rsidR="002C2F78" w:rsidRPr="008B3B59" w:rsidRDefault="002C2F78" w:rsidP="002C2F78">
            <w:pPr>
              <w:rPr>
                <w:rFonts w:ascii="Arial" w:eastAsia="Arial" w:hAnsi="Arial" w:cs="Arial"/>
                <w:sz w:val="22"/>
                <w:szCs w:val="22"/>
              </w:rPr>
            </w:pPr>
            <w:r w:rsidRPr="008B3B59">
              <w:rPr>
                <w:rFonts w:ascii="Arial" w:eastAsia="Arial" w:hAnsi="Arial" w:cs="Arial"/>
                <w:sz w:val="22"/>
                <w:szCs w:val="22"/>
              </w:rPr>
              <w:t>Business</w:t>
            </w:r>
          </w:p>
        </w:tc>
        <w:tc>
          <w:tcPr>
            <w:tcW w:w="7642" w:type="dxa"/>
            <w:gridSpan w:val="3"/>
          </w:tcPr>
          <w:p w14:paraId="2B217B1C" w14:textId="45B62DB1" w:rsidR="002C2F78" w:rsidRPr="008B3B59" w:rsidRDefault="002C2F78" w:rsidP="002C2F78">
            <w:pPr>
              <w:rPr>
                <w:rFonts w:ascii="Arial" w:eastAsia="Arial" w:hAnsi="Arial" w:cs="Arial"/>
                <w:sz w:val="22"/>
                <w:szCs w:val="22"/>
              </w:rPr>
            </w:pPr>
          </w:p>
        </w:tc>
      </w:tr>
      <w:tr w:rsidR="002C2F78" w:rsidRPr="008B3B59" w14:paraId="1AFA810F" w14:textId="77777777" w:rsidTr="00B37CB4">
        <w:tc>
          <w:tcPr>
            <w:tcW w:w="2565" w:type="dxa"/>
            <w:shd w:val="clear" w:color="auto" w:fill="FFFDEE"/>
          </w:tcPr>
          <w:p w14:paraId="4E0BC2B5" w14:textId="77777777" w:rsidR="002C2F78" w:rsidRPr="008B3B59" w:rsidRDefault="002C2F78" w:rsidP="002C2F78">
            <w:pPr>
              <w:rPr>
                <w:rFonts w:ascii="Arial" w:eastAsia="Arial" w:hAnsi="Arial" w:cs="Arial"/>
                <w:sz w:val="22"/>
                <w:szCs w:val="22"/>
              </w:rPr>
            </w:pPr>
            <w:r w:rsidRPr="008B3B59">
              <w:rPr>
                <w:rFonts w:ascii="Arial" w:eastAsia="Arial" w:hAnsi="Arial" w:cs="Arial"/>
                <w:sz w:val="22"/>
                <w:szCs w:val="22"/>
              </w:rPr>
              <w:t>Department</w:t>
            </w:r>
          </w:p>
        </w:tc>
        <w:tc>
          <w:tcPr>
            <w:tcW w:w="7642" w:type="dxa"/>
            <w:gridSpan w:val="3"/>
          </w:tcPr>
          <w:p w14:paraId="343972EB" w14:textId="05536AA6" w:rsidR="002C2F78" w:rsidRPr="008B3B59" w:rsidRDefault="002C2F78" w:rsidP="002C2F78">
            <w:pPr>
              <w:rPr>
                <w:rFonts w:ascii="Arial" w:eastAsia="Arial" w:hAnsi="Arial" w:cs="Arial"/>
                <w:sz w:val="22"/>
                <w:szCs w:val="22"/>
              </w:rPr>
            </w:pPr>
          </w:p>
        </w:tc>
      </w:tr>
      <w:tr w:rsidR="002C2F78" w:rsidRPr="008B3B59" w14:paraId="24164379" w14:textId="77777777" w:rsidTr="00B37CB4">
        <w:trPr>
          <w:trHeight w:val="280"/>
        </w:trPr>
        <w:tc>
          <w:tcPr>
            <w:tcW w:w="2565" w:type="dxa"/>
            <w:shd w:val="clear" w:color="auto" w:fill="FFFDEE"/>
          </w:tcPr>
          <w:p w14:paraId="1735CE34" w14:textId="77777777" w:rsidR="002C2F78" w:rsidRPr="008B3B59" w:rsidRDefault="002C2F78" w:rsidP="002C2F78">
            <w:pPr>
              <w:rPr>
                <w:rFonts w:ascii="Arial" w:eastAsia="Arial" w:hAnsi="Arial" w:cs="Arial"/>
                <w:sz w:val="22"/>
                <w:szCs w:val="22"/>
              </w:rPr>
            </w:pPr>
            <w:r w:rsidRPr="008B3B59">
              <w:rPr>
                <w:rFonts w:ascii="Arial" w:eastAsia="Arial" w:hAnsi="Arial" w:cs="Arial"/>
                <w:sz w:val="22"/>
                <w:szCs w:val="22"/>
              </w:rPr>
              <w:t>Location</w:t>
            </w:r>
          </w:p>
        </w:tc>
        <w:tc>
          <w:tcPr>
            <w:tcW w:w="7642" w:type="dxa"/>
            <w:gridSpan w:val="3"/>
          </w:tcPr>
          <w:p w14:paraId="06346BBF" w14:textId="2843A8EE" w:rsidR="002C2F78" w:rsidRPr="008B3B59" w:rsidRDefault="002C2F78" w:rsidP="002C2F78">
            <w:pPr>
              <w:rPr>
                <w:rFonts w:ascii="Arial" w:eastAsia="Arial" w:hAnsi="Arial" w:cs="Arial"/>
                <w:sz w:val="22"/>
                <w:szCs w:val="22"/>
              </w:rPr>
            </w:pPr>
          </w:p>
        </w:tc>
      </w:tr>
      <w:tr w:rsidR="00952B92" w:rsidRPr="008B3B59" w14:paraId="4D9810B3" w14:textId="77777777" w:rsidTr="00B37CB4">
        <w:tc>
          <w:tcPr>
            <w:tcW w:w="10207" w:type="dxa"/>
            <w:gridSpan w:val="4"/>
            <w:shd w:val="clear" w:color="auto" w:fill="988445"/>
          </w:tcPr>
          <w:p w14:paraId="05273E9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t xml:space="preserve">ROLE SUMMARY </w:t>
            </w:r>
          </w:p>
        </w:tc>
      </w:tr>
      <w:tr w:rsidR="00952B92" w:rsidRPr="008B3B59" w14:paraId="3A5EDB33" w14:textId="77777777" w:rsidTr="00B37CB4">
        <w:trPr>
          <w:trHeight w:val="1880"/>
        </w:trPr>
        <w:tc>
          <w:tcPr>
            <w:tcW w:w="10207" w:type="dxa"/>
            <w:gridSpan w:val="4"/>
          </w:tcPr>
          <w:p w14:paraId="15AA3825" w14:textId="7C86A481" w:rsidR="0021088E" w:rsidRPr="00A15504" w:rsidRDefault="0028570B" w:rsidP="0028570B">
            <w:pPr>
              <w:spacing w:line="331" w:lineRule="auto"/>
              <w:ind w:left="225" w:right="686"/>
              <w:jc w:val="both"/>
              <w:rPr>
                <w:rFonts w:ascii="Arial" w:hAnsi="Arial" w:cs="Arial"/>
                <w:color w:val="auto"/>
                <w:sz w:val="22"/>
                <w:szCs w:val="24"/>
              </w:rPr>
            </w:pPr>
            <w:r w:rsidRPr="00A15504">
              <w:rPr>
                <w:rFonts w:ascii="Arial" w:hAnsi="Arial" w:cs="Arial"/>
                <w:color w:val="auto"/>
                <w:sz w:val="22"/>
                <w:szCs w:val="24"/>
              </w:rPr>
              <w:t xml:space="preserve">To lead, </w:t>
            </w:r>
            <w:r w:rsidR="00F77ED7" w:rsidRPr="00A15504">
              <w:rPr>
                <w:rFonts w:ascii="Arial" w:hAnsi="Arial" w:cs="Arial"/>
                <w:color w:val="auto"/>
                <w:sz w:val="22"/>
                <w:szCs w:val="24"/>
              </w:rPr>
              <w:t>develop and man</w:t>
            </w:r>
            <w:r w:rsidR="007D0FDA" w:rsidRPr="00A15504">
              <w:rPr>
                <w:rFonts w:ascii="Arial" w:hAnsi="Arial" w:cs="Arial"/>
                <w:color w:val="auto"/>
                <w:sz w:val="22"/>
                <w:szCs w:val="24"/>
              </w:rPr>
              <w:t>a</w:t>
            </w:r>
            <w:r w:rsidR="00F77ED7" w:rsidRPr="00A15504">
              <w:rPr>
                <w:rFonts w:ascii="Arial" w:hAnsi="Arial" w:cs="Arial"/>
                <w:color w:val="auto"/>
                <w:sz w:val="22"/>
                <w:szCs w:val="24"/>
              </w:rPr>
              <w:t xml:space="preserve">ge the </w:t>
            </w:r>
            <w:r w:rsidR="007D0FDA" w:rsidRPr="00A15504">
              <w:rPr>
                <w:rFonts w:ascii="Arial" w:hAnsi="Arial" w:cs="Arial"/>
                <w:color w:val="auto"/>
                <w:sz w:val="22"/>
                <w:szCs w:val="24"/>
              </w:rPr>
              <w:t>E</w:t>
            </w:r>
            <w:r w:rsidRPr="00A15504">
              <w:rPr>
                <w:rFonts w:ascii="Arial" w:hAnsi="Arial" w:cs="Arial"/>
                <w:color w:val="auto"/>
                <w:sz w:val="22"/>
                <w:szCs w:val="24"/>
              </w:rPr>
              <w:t xml:space="preserve">ngineering </w:t>
            </w:r>
            <w:r w:rsidR="007D0FDA" w:rsidRPr="00A15504">
              <w:rPr>
                <w:rFonts w:ascii="Arial" w:hAnsi="Arial" w:cs="Arial"/>
                <w:color w:val="auto"/>
                <w:sz w:val="22"/>
                <w:szCs w:val="24"/>
              </w:rPr>
              <w:t xml:space="preserve">function for </w:t>
            </w:r>
            <w:r w:rsidR="00825D5D">
              <w:rPr>
                <w:rFonts w:ascii="Arial" w:hAnsi="Arial" w:cs="Arial"/>
                <w:color w:val="auto"/>
                <w:sz w:val="22"/>
                <w:szCs w:val="24"/>
              </w:rPr>
              <w:t xml:space="preserve">Melton Foods </w:t>
            </w:r>
            <w:r w:rsidR="00ED74C4">
              <w:rPr>
                <w:rFonts w:ascii="Arial" w:hAnsi="Arial" w:cs="Arial"/>
                <w:color w:val="auto"/>
                <w:sz w:val="22"/>
                <w:szCs w:val="24"/>
              </w:rPr>
              <w:t>site</w:t>
            </w:r>
            <w:r w:rsidR="00F835AB" w:rsidRPr="00A15504">
              <w:rPr>
                <w:rFonts w:ascii="Arial" w:hAnsi="Arial" w:cs="Arial"/>
                <w:color w:val="auto"/>
                <w:sz w:val="22"/>
                <w:szCs w:val="24"/>
              </w:rPr>
              <w:t>, including bakery maintenance and site services</w:t>
            </w:r>
            <w:r w:rsidR="00614213" w:rsidRPr="00A15504">
              <w:rPr>
                <w:rFonts w:ascii="Arial" w:hAnsi="Arial" w:cs="Arial"/>
                <w:color w:val="auto"/>
                <w:sz w:val="22"/>
                <w:szCs w:val="24"/>
              </w:rPr>
              <w:t xml:space="preserve"> as well as capital projects.  Support business growth and </w:t>
            </w:r>
            <w:r w:rsidR="00117A3F" w:rsidRPr="00A15504">
              <w:rPr>
                <w:rFonts w:ascii="Arial" w:hAnsi="Arial" w:cs="Arial"/>
                <w:color w:val="auto"/>
                <w:sz w:val="22"/>
                <w:szCs w:val="24"/>
              </w:rPr>
              <w:t xml:space="preserve">continuous improvement </w:t>
            </w:r>
            <w:r w:rsidRPr="00A15504">
              <w:rPr>
                <w:rFonts w:ascii="Arial" w:hAnsi="Arial" w:cs="Arial"/>
                <w:color w:val="auto"/>
                <w:sz w:val="22"/>
                <w:szCs w:val="24"/>
              </w:rPr>
              <w:t>through development of</w:t>
            </w:r>
            <w:r w:rsidR="00117A3F" w:rsidRPr="00A15504">
              <w:rPr>
                <w:rFonts w:ascii="Arial" w:hAnsi="Arial" w:cs="Arial"/>
                <w:color w:val="auto"/>
                <w:sz w:val="22"/>
                <w:szCs w:val="24"/>
              </w:rPr>
              <w:t xml:space="preserve"> </w:t>
            </w:r>
            <w:r w:rsidR="00714A75" w:rsidRPr="00A15504">
              <w:rPr>
                <w:rFonts w:ascii="Arial" w:hAnsi="Arial" w:cs="Arial"/>
                <w:color w:val="auto"/>
                <w:sz w:val="22"/>
                <w:szCs w:val="24"/>
              </w:rPr>
              <w:t xml:space="preserve">strategic and </w:t>
            </w:r>
            <w:r w:rsidR="00813E61" w:rsidRPr="00A15504">
              <w:rPr>
                <w:rFonts w:ascii="Arial" w:hAnsi="Arial" w:cs="Arial"/>
                <w:color w:val="auto"/>
                <w:sz w:val="22"/>
                <w:szCs w:val="24"/>
              </w:rPr>
              <w:t xml:space="preserve">robust </w:t>
            </w:r>
            <w:r w:rsidRPr="00A15504">
              <w:rPr>
                <w:rFonts w:ascii="Arial" w:hAnsi="Arial" w:cs="Arial"/>
                <w:color w:val="auto"/>
                <w:sz w:val="22"/>
                <w:szCs w:val="24"/>
              </w:rPr>
              <w:t>Engineering</w:t>
            </w:r>
            <w:r w:rsidR="00FE63FC" w:rsidRPr="00A15504">
              <w:rPr>
                <w:rFonts w:ascii="Arial" w:hAnsi="Arial" w:cs="Arial"/>
                <w:color w:val="auto"/>
                <w:sz w:val="22"/>
                <w:szCs w:val="24"/>
              </w:rPr>
              <w:t xml:space="preserve"> ways of working </w:t>
            </w:r>
            <w:r w:rsidR="00455591" w:rsidRPr="00A15504">
              <w:rPr>
                <w:rFonts w:ascii="Arial" w:hAnsi="Arial" w:cs="Arial"/>
                <w:color w:val="auto"/>
                <w:sz w:val="22"/>
                <w:szCs w:val="24"/>
              </w:rPr>
              <w:t>which align with the overall Samworth Brothers</w:t>
            </w:r>
            <w:r w:rsidR="00FE63FC" w:rsidRPr="00A15504">
              <w:rPr>
                <w:rFonts w:ascii="Arial" w:hAnsi="Arial" w:cs="Arial"/>
                <w:color w:val="auto"/>
                <w:sz w:val="22"/>
                <w:szCs w:val="24"/>
              </w:rPr>
              <w:t xml:space="preserve"> strategy for </w:t>
            </w:r>
            <w:r w:rsidR="00714A75" w:rsidRPr="00A15504">
              <w:rPr>
                <w:rFonts w:ascii="Arial" w:hAnsi="Arial" w:cs="Arial"/>
                <w:color w:val="auto"/>
                <w:sz w:val="22"/>
                <w:szCs w:val="24"/>
              </w:rPr>
              <w:t>M</w:t>
            </w:r>
            <w:r w:rsidR="00FE63FC" w:rsidRPr="00A15504">
              <w:rPr>
                <w:rFonts w:ascii="Arial" w:hAnsi="Arial" w:cs="Arial"/>
                <w:color w:val="auto"/>
                <w:sz w:val="22"/>
                <w:szCs w:val="24"/>
              </w:rPr>
              <w:t>anufacturing Excellence &amp; Engineering</w:t>
            </w:r>
            <w:r w:rsidRPr="00A15504">
              <w:rPr>
                <w:rFonts w:ascii="Arial" w:hAnsi="Arial" w:cs="Arial"/>
                <w:color w:val="auto"/>
                <w:sz w:val="22"/>
                <w:szCs w:val="24"/>
              </w:rPr>
              <w:t xml:space="preserve">, including – People Development, Capital Management, Asset Care and Maintenance, Reliability, Maintenance Cost and Health, Safety &amp; Environmental compliance. </w:t>
            </w:r>
          </w:p>
          <w:p w14:paraId="099BD59F" w14:textId="4DC89320" w:rsidR="00B668AC" w:rsidRPr="004C7E21" w:rsidRDefault="0021088E" w:rsidP="0021088E">
            <w:pPr>
              <w:spacing w:line="331" w:lineRule="auto"/>
              <w:ind w:left="225" w:right="686"/>
              <w:jc w:val="both"/>
              <w:rPr>
                <w:rFonts w:eastAsia="Arial" w:cs="Arial"/>
                <w:b/>
                <w:bCs/>
                <w:i/>
                <w:iCs/>
                <w:sz w:val="22"/>
                <w:szCs w:val="22"/>
              </w:rPr>
            </w:pPr>
            <w:r w:rsidRPr="00A15504">
              <w:rPr>
                <w:rFonts w:ascii="Arial" w:hAnsi="Arial" w:cs="Arial"/>
                <w:color w:val="auto"/>
                <w:sz w:val="22"/>
                <w:szCs w:val="24"/>
              </w:rPr>
              <w:t>Overall, pr</w:t>
            </w:r>
            <w:r w:rsidR="0028570B" w:rsidRPr="00A15504">
              <w:rPr>
                <w:rFonts w:ascii="Arial" w:hAnsi="Arial" w:cs="Arial"/>
                <w:color w:val="auto"/>
                <w:sz w:val="22"/>
                <w:szCs w:val="24"/>
              </w:rPr>
              <w:t>ovide</w:t>
            </w:r>
            <w:r w:rsidRPr="00A15504">
              <w:rPr>
                <w:rFonts w:ascii="Arial" w:hAnsi="Arial" w:cs="Arial"/>
                <w:color w:val="auto"/>
                <w:sz w:val="22"/>
                <w:szCs w:val="24"/>
              </w:rPr>
              <w:t xml:space="preserve"> </w:t>
            </w:r>
            <w:r w:rsidR="0028570B" w:rsidRPr="00A15504">
              <w:rPr>
                <w:rFonts w:ascii="Arial" w:hAnsi="Arial" w:cs="Arial"/>
                <w:color w:val="auto"/>
                <w:sz w:val="22"/>
                <w:szCs w:val="24"/>
              </w:rPr>
              <w:t>leadership to the engineering teams</w:t>
            </w:r>
            <w:r w:rsidR="0065271D" w:rsidRPr="00A15504">
              <w:rPr>
                <w:rFonts w:ascii="Arial" w:hAnsi="Arial" w:cs="Arial"/>
                <w:color w:val="auto"/>
                <w:sz w:val="22"/>
                <w:szCs w:val="24"/>
              </w:rPr>
              <w:t>, and work in collaboration with broader business teams and stakeholders</w:t>
            </w:r>
            <w:r w:rsidRPr="00A15504">
              <w:rPr>
                <w:rFonts w:ascii="Arial" w:hAnsi="Arial" w:cs="Arial"/>
                <w:color w:val="auto"/>
                <w:sz w:val="22"/>
                <w:szCs w:val="24"/>
              </w:rPr>
              <w:t xml:space="preserve"> to</w:t>
            </w:r>
            <w:r w:rsidR="0028570B" w:rsidRPr="00A15504">
              <w:rPr>
                <w:rFonts w:ascii="Arial" w:hAnsi="Arial" w:cs="Arial"/>
                <w:color w:val="auto"/>
                <w:sz w:val="22"/>
                <w:szCs w:val="24"/>
              </w:rPr>
              <w:t xml:space="preserve"> improv</w:t>
            </w:r>
            <w:r w:rsidRPr="00A15504">
              <w:rPr>
                <w:rFonts w:ascii="Arial" w:hAnsi="Arial" w:cs="Arial"/>
                <w:color w:val="auto"/>
                <w:sz w:val="22"/>
                <w:szCs w:val="24"/>
              </w:rPr>
              <w:t xml:space="preserve">e </w:t>
            </w:r>
            <w:r w:rsidR="0028570B" w:rsidRPr="00A15504">
              <w:rPr>
                <w:rFonts w:ascii="Arial" w:hAnsi="Arial" w:cs="Arial"/>
                <w:color w:val="auto"/>
                <w:sz w:val="22"/>
                <w:szCs w:val="24"/>
              </w:rPr>
              <w:t xml:space="preserve">operational performance </w:t>
            </w:r>
            <w:r w:rsidR="0065271D" w:rsidRPr="00A15504">
              <w:rPr>
                <w:rFonts w:ascii="Arial" w:hAnsi="Arial" w:cs="Arial"/>
                <w:color w:val="auto"/>
                <w:sz w:val="22"/>
                <w:szCs w:val="24"/>
              </w:rPr>
              <w:t xml:space="preserve">and contribute to </w:t>
            </w:r>
            <w:r w:rsidR="001C62BF" w:rsidRPr="00A15504">
              <w:rPr>
                <w:rFonts w:ascii="Arial" w:hAnsi="Arial" w:cs="Arial"/>
                <w:color w:val="auto"/>
                <w:sz w:val="22"/>
                <w:szCs w:val="24"/>
              </w:rPr>
              <w:t>sustainable</w:t>
            </w:r>
            <w:r w:rsidR="00E078D2" w:rsidRPr="00A15504">
              <w:rPr>
                <w:rFonts w:ascii="Arial" w:hAnsi="Arial" w:cs="Arial"/>
                <w:color w:val="auto"/>
                <w:sz w:val="22"/>
                <w:szCs w:val="24"/>
              </w:rPr>
              <w:t xml:space="preserve"> </w:t>
            </w:r>
            <w:r w:rsidR="001C62BF" w:rsidRPr="00A15504">
              <w:rPr>
                <w:rFonts w:ascii="Arial" w:hAnsi="Arial" w:cs="Arial"/>
                <w:color w:val="auto"/>
                <w:sz w:val="22"/>
                <w:szCs w:val="24"/>
              </w:rPr>
              <w:t>business success.</w:t>
            </w:r>
          </w:p>
        </w:tc>
      </w:tr>
      <w:tr w:rsidR="00952B92" w:rsidRPr="008B3B59" w14:paraId="3E74F4CB" w14:textId="77777777" w:rsidTr="00B37CB4">
        <w:trPr>
          <w:trHeight w:val="300"/>
        </w:trPr>
        <w:tc>
          <w:tcPr>
            <w:tcW w:w="10207" w:type="dxa"/>
            <w:gridSpan w:val="4"/>
            <w:shd w:val="clear" w:color="auto" w:fill="988445"/>
            <w:vAlign w:val="center"/>
          </w:tcPr>
          <w:p w14:paraId="640C1455"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REPORTING STRUCTURE</w:t>
            </w:r>
          </w:p>
        </w:tc>
      </w:tr>
      <w:tr w:rsidR="00200825" w:rsidRPr="008B3B59" w14:paraId="3ABA47C2" w14:textId="77777777" w:rsidTr="00B37CB4">
        <w:trPr>
          <w:trHeight w:val="80"/>
        </w:trPr>
        <w:tc>
          <w:tcPr>
            <w:tcW w:w="2565" w:type="dxa"/>
            <w:shd w:val="clear" w:color="auto" w:fill="FFFDEE"/>
            <w:vAlign w:val="center"/>
          </w:tcPr>
          <w:p w14:paraId="27DFE983"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Reports to</w:t>
            </w:r>
          </w:p>
        </w:tc>
        <w:tc>
          <w:tcPr>
            <w:tcW w:w="7642" w:type="dxa"/>
            <w:gridSpan w:val="3"/>
            <w:vAlign w:val="center"/>
          </w:tcPr>
          <w:p w14:paraId="540E114B" w14:textId="4D2EDB5E" w:rsidR="00200825" w:rsidRPr="008B3B59" w:rsidRDefault="00200825" w:rsidP="00200825">
            <w:pPr>
              <w:spacing w:line="259" w:lineRule="auto"/>
              <w:rPr>
                <w:rFonts w:ascii="Arial" w:eastAsia="Arial" w:hAnsi="Arial" w:cs="Arial"/>
                <w:sz w:val="22"/>
                <w:szCs w:val="22"/>
              </w:rPr>
            </w:pPr>
            <w:r>
              <w:rPr>
                <w:rStyle w:val="normaltextrun"/>
                <w:rFonts w:ascii="Arial" w:hAnsi="Arial" w:cs="Arial"/>
                <w:sz w:val="22"/>
                <w:szCs w:val="22"/>
              </w:rPr>
              <w:t>Site Director</w:t>
            </w:r>
            <w:r>
              <w:rPr>
                <w:rStyle w:val="eop"/>
                <w:rFonts w:ascii="Arial" w:hAnsi="Arial" w:cs="Arial"/>
                <w:sz w:val="22"/>
                <w:szCs w:val="22"/>
              </w:rPr>
              <w:t> </w:t>
            </w:r>
          </w:p>
        </w:tc>
      </w:tr>
      <w:tr w:rsidR="00200825" w:rsidRPr="008B3B59" w14:paraId="76D32556" w14:textId="77777777" w:rsidTr="00B37CB4">
        <w:trPr>
          <w:trHeight w:val="80"/>
        </w:trPr>
        <w:tc>
          <w:tcPr>
            <w:tcW w:w="2565" w:type="dxa"/>
            <w:shd w:val="clear" w:color="auto" w:fill="FFFDEE"/>
            <w:vAlign w:val="center"/>
          </w:tcPr>
          <w:p w14:paraId="679688E6" w14:textId="3FB1B29D" w:rsidR="00200825" w:rsidRPr="008B3B59" w:rsidRDefault="00200825" w:rsidP="00200825">
            <w:pPr>
              <w:spacing w:before="140"/>
              <w:rPr>
                <w:rFonts w:ascii="Arial" w:eastAsia="Arial" w:hAnsi="Arial" w:cs="Arial"/>
                <w:sz w:val="22"/>
                <w:szCs w:val="22"/>
              </w:rPr>
            </w:pPr>
            <w:r>
              <w:rPr>
                <w:rFonts w:ascii="Arial" w:eastAsia="Arial" w:hAnsi="Arial" w:cs="Arial"/>
                <w:sz w:val="22"/>
                <w:szCs w:val="22"/>
              </w:rPr>
              <w:t>Deputy</w:t>
            </w:r>
          </w:p>
        </w:tc>
        <w:tc>
          <w:tcPr>
            <w:tcW w:w="7642" w:type="dxa"/>
            <w:gridSpan w:val="3"/>
            <w:vAlign w:val="center"/>
          </w:tcPr>
          <w:p w14:paraId="150EE0CF" w14:textId="42D40FD5" w:rsidR="00200825" w:rsidRPr="008B3B59" w:rsidRDefault="00200825" w:rsidP="00200825">
            <w:pPr>
              <w:spacing w:line="259" w:lineRule="auto"/>
              <w:rPr>
                <w:rFonts w:ascii="Arial" w:eastAsia="Arial" w:hAnsi="Arial" w:cs="Arial"/>
                <w:sz w:val="22"/>
                <w:szCs w:val="22"/>
              </w:rPr>
            </w:pPr>
            <w:r>
              <w:rPr>
                <w:rStyle w:val="eop"/>
                <w:rFonts w:ascii="Arial" w:hAnsi="Arial" w:cs="Arial"/>
                <w:sz w:val="22"/>
                <w:szCs w:val="22"/>
              </w:rPr>
              <w:t> </w:t>
            </w:r>
          </w:p>
        </w:tc>
      </w:tr>
      <w:tr w:rsidR="00200825" w:rsidRPr="008B3B59" w14:paraId="48BF19F7" w14:textId="77777777" w:rsidTr="00B37CB4">
        <w:trPr>
          <w:trHeight w:val="120"/>
        </w:trPr>
        <w:tc>
          <w:tcPr>
            <w:tcW w:w="2565" w:type="dxa"/>
            <w:shd w:val="clear" w:color="auto" w:fill="FFFDEE"/>
          </w:tcPr>
          <w:p w14:paraId="175FAB54"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Direct &amp; indirect reports</w:t>
            </w:r>
          </w:p>
        </w:tc>
        <w:tc>
          <w:tcPr>
            <w:tcW w:w="7642" w:type="dxa"/>
            <w:gridSpan w:val="3"/>
          </w:tcPr>
          <w:p w14:paraId="4C3C84CA" w14:textId="4413D28B" w:rsidR="00200825" w:rsidRPr="008B3B59" w:rsidRDefault="00200825" w:rsidP="00200825">
            <w:pPr>
              <w:rPr>
                <w:rFonts w:ascii="Arial" w:eastAsia="Arial" w:hAnsi="Arial" w:cs="Arial"/>
                <w:sz w:val="22"/>
                <w:szCs w:val="22"/>
              </w:rPr>
            </w:pPr>
            <w:r>
              <w:rPr>
                <w:rStyle w:val="normaltextrun"/>
                <w:rFonts w:ascii="Arial" w:hAnsi="Arial" w:cs="Arial"/>
              </w:rPr>
              <w:t>Project Engineer</w:t>
            </w:r>
            <w:r w:rsidR="00EC452D">
              <w:rPr>
                <w:rStyle w:val="normaltextrun"/>
                <w:rFonts w:ascii="Arial" w:hAnsi="Arial" w:cs="Arial"/>
              </w:rPr>
              <w:t xml:space="preserve">, </w:t>
            </w:r>
            <w:r>
              <w:rPr>
                <w:rStyle w:val="normaltextrun"/>
                <w:rFonts w:ascii="Arial" w:hAnsi="Arial" w:cs="Arial"/>
              </w:rPr>
              <w:t>Site Services Manager</w:t>
            </w:r>
            <w:r w:rsidR="00214E00">
              <w:rPr>
                <w:rStyle w:val="normaltextrun"/>
                <w:rFonts w:ascii="Arial" w:hAnsi="Arial" w:cs="Arial"/>
              </w:rPr>
              <w:t>, Maintenance Manager</w:t>
            </w:r>
          </w:p>
        </w:tc>
      </w:tr>
      <w:tr w:rsidR="00200825" w:rsidRPr="008B3B59" w14:paraId="3402C6B7" w14:textId="77777777" w:rsidTr="00B37CB4">
        <w:trPr>
          <w:trHeight w:val="60"/>
        </w:trPr>
        <w:tc>
          <w:tcPr>
            <w:tcW w:w="2565" w:type="dxa"/>
            <w:shd w:val="clear" w:color="auto" w:fill="FFFDEE"/>
          </w:tcPr>
          <w:p w14:paraId="6653F7BD"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Key internal stakeholders</w:t>
            </w:r>
          </w:p>
        </w:tc>
        <w:tc>
          <w:tcPr>
            <w:tcW w:w="7642" w:type="dxa"/>
            <w:gridSpan w:val="3"/>
          </w:tcPr>
          <w:p w14:paraId="0610225C" w14:textId="084E9912" w:rsidR="00200825" w:rsidRPr="008B3B59" w:rsidRDefault="00200825" w:rsidP="00200825">
            <w:pPr>
              <w:rPr>
                <w:rFonts w:ascii="Arial" w:eastAsia="Arial" w:hAnsi="Arial" w:cs="Arial"/>
                <w:sz w:val="22"/>
                <w:szCs w:val="22"/>
              </w:rPr>
            </w:pPr>
            <w:r>
              <w:rPr>
                <w:rStyle w:val="normaltextrun"/>
                <w:rFonts w:ascii="Arial" w:hAnsi="Arial" w:cs="Arial"/>
                <w:sz w:val="22"/>
                <w:szCs w:val="22"/>
              </w:rPr>
              <w:t xml:space="preserve">Bakery Senior </w:t>
            </w:r>
            <w:r w:rsidR="00EC452D">
              <w:rPr>
                <w:rStyle w:val="normaltextrun"/>
                <w:rFonts w:ascii="Arial" w:hAnsi="Arial" w:cs="Arial"/>
                <w:sz w:val="22"/>
                <w:szCs w:val="22"/>
              </w:rPr>
              <w:t>L</w:t>
            </w:r>
            <w:r>
              <w:rPr>
                <w:rStyle w:val="normaltextrun"/>
                <w:rFonts w:ascii="Arial" w:hAnsi="Arial" w:cs="Arial"/>
                <w:sz w:val="22"/>
                <w:szCs w:val="22"/>
              </w:rPr>
              <w:t xml:space="preserve">eadership </w:t>
            </w:r>
            <w:r w:rsidR="00EC452D">
              <w:rPr>
                <w:rStyle w:val="normaltextrun"/>
                <w:rFonts w:ascii="Arial" w:hAnsi="Arial" w:cs="Arial"/>
                <w:sz w:val="22"/>
                <w:szCs w:val="22"/>
              </w:rPr>
              <w:t>T</w:t>
            </w:r>
            <w:r>
              <w:rPr>
                <w:rStyle w:val="normaltextrun"/>
                <w:rFonts w:ascii="Arial" w:hAnsi="Arial" w:cs="Arial"/>
                <w:sz w:val="22"/>
                <w:szCs w:val="22"/>
              </w:rPr>
              <w:t xml:space="preserve">eam, Manufacturing Excellence team, </w:t>
            </w:r>
            <w:r w:rsidR="00EC452D">
              <w:rPr>
                <w:rStyle w:val="normaltextrun"/>
                <w:rFonts w:ascii="Arial" w:hAnsi="Arial" w:cs="Arial"/>
                <w:sz w:val="22"/>
                <w:szCs w:val="22"/>
              </w:rPr>
              <w:t xml:space="preserve">Site </w:t>
            </w:r>
            <w:r>
              <w:rPr>
                <w:rStyle w:val="normaltextrun"/>
                <w:rFonts w:ascii="Arial" w:hAnsi="Arial" w:cs="Arial"/>
                <w:sz w:val="22"/>
                <w:szCs w:val="22"/>
              </w:rPr>
              <w:t>Director</w:t>
            </w:r>
            <w:r w:rsidR="00EC452D">
              <w:rPr>
                <w:rStyle w:val="normaltextrun"/>
                <w:rFonts w:ascii="Arial" w:hAnsi="Arial" w:cs="Arial"/>
                <w:sz w:val="22"/>
                <w:szCs w:val="22"/>
              </w:rPr>
              <w:t>, FTG Directors</w:t>
            </w:r>
          </w:p>
        </w:tc>
      </w:tr>
      <w:tr w:rsidR="00200825" w:rsidRPr="008B3B59" w14:paraId="79D95C24" w14:textId="77777777" w:rsidTr="00B37CB4">
        <w:trPr>
          <w:trHeight w:val="200"/>
        </w:trPr>
        <w:tc>
          <w:tcPr>
            <w:tcW w:w="2565" w:type="dxa"/>
            <w:shd w:val="clear" w:color="auto" w:fill="FFFDEE"/>
          </w:tcPr>
          <w:p w14:paraId="698E2329" w14:textId="77777777" w:rsidR="00200825" w:rsidRPr="008B3B59" w:rsidRDefault="00200825" w:rsidP="00200825">
            <w:pPr>
              <w:spacing w:before="140"/>
              <w:rPr>
                <w:rFonts w:ascii="Arial" w:eastAsia="Arial" w:hAnsi="Arial" w:cs="Arial"/>
                <w:sz w:val="22"/>
                <w:szCs w:val="22"/>
              </w:rPr>
            </w:pPr>
            <w:r w:rsidRPr="008B3B59">
              <w:rPr>
                <w:rFonts w:ascii="Arial" w:eastAsia="Arial" w:hAnsi="Arial" w:cs="Arial"/>
                <w:sz w:val="22"/>
                <w:szCs w:val="22"/>
              </w:rPr>
              <w:t>Key external stakeholders</w:t>
            </w:r>
          </w:p>
        </w:tc>
        <w:tc>
          <w:tcPr>
            <w:tcW w:w="7642" w:type="dxa"/>
            <w:gridSpan w:val="3"/>
          </w:tcPr>
          <w:p w14:paraId="032692C6" w14:textId="2A2433F2" w:rsidR="00200825" w:rsidRPr="008B3B59" w:rsidRDefault="00200825" w:rsidP="00200825">
            <w:pPr>
              <w:rPr>
                <w:rFonts w:ascii="Arial" w:eastAsia="Arial" w:hAnsi="Arial" w:cs="Arial"/>
                <w:sz w:val="22"/>
                <w:szCs w:val="22"/>
              </w:rPr>
            </w:pPr>
            <w:r>
              <w:rPr>
                <w:rStyle w:val="normaltextrun"/>
                <w:rFonts w:ascii="Arial" w:hAnsi="Arial" w:cs="Arial"/>
                <w:sz w:val="22"/>
                <w:szCs w:val="22"/>
              </w:rPr>
              <w:t>Engineering contractors </w:t>
            </w:r>
            <w:r>
              <w:rPr>
                <w:rStyle w:val="eop"/>
                <w:rFonts w:ascii="Arial" w:hAnsi="Arial" w:cs="Arial"/>
                <w:sz w:val="22"/>
                <w:szCs w:val="22"/>
              </w:rPr>
              <w:t> </w:t>
            </w:r>
          </w:p>
        </w:tc>
      </w:tr>
      <w:tr w:rsidR="00952B92" w:rsidRPr="008B3B59" w14:paraId="7242F7E2" w14:textId="77777777" w:rsidTr="00B37CB4">
        <w:tc>
          <w:tcPr>
            <w:tcW w:w="10207" w:type="dxa"/>
            <w:gridSpan w:val="4"/>
            <w:shd w:val="clear" w:color="auto" w:fill="988445"/>
          </w:tcPr>
          <w:p w14:paraId="22B0C359" w14:textId="54F9ACC2" w:rsidR="00952B92" w:rsidRPr="008B3B59" w:rsidRDefault="00E93A21">
            <w:pPr>
              <w:pStyle w:val="Heading2"/>
              <w:rPr>
                <w:rFonts w:ascii="Arial" w:eastAsia="Arial" w:hAnsi="Arial" w:cs="Arial"/>
                <w:sz w:val="22"/>
                <w:szCs w:val="22"/>
              </w:rPr>
            </w:pPr>
            <w:r>
              <w:rPr>
                <w:rFonts w:ascii="Arial" w:eastAsia="Arial" w:hAnsi="Arial" w:cs="Arial"/>
                <w:b w:val="0"/>
                <w:color w:val="FFFFFF"/>
                <w:sz w:val="22"/>
                <w:szCs w:val="22"/>
              </w:rPr>
              <w:t>SKILLS &amp; ABILITIES</w:t>
            </w:r>
            <w:r w:rsidR="003221B0" w:rsidRPr="008B3B59">
              <w:rPr>
                <w:rFonts w:ascii="Arial" w:eastAsia="Arial" w:hAnsi="Arial" w:cs="Arial"/>
                <w:b w:val="0"/>
                <w:color w:val="FFFFFF"/>
                <w:sz w:val="22"/>
                <w:szCs w:val="22"/>
              </w:rPr>
              <w:t xml:space="preserve"> </w:t>
            </w:r>
          </w:p>
        </w:tc>
      </w:tr>
      <w:tr w:rsidR="00952B92" w:rsidRPr="008B3B59" w14:paraId="03DEDE3B" w14:textId="77777777" w:rsidTr="00B37CB4">
        <w:trPr>
          <w:trHeight w:val="416"/>
        </w:trPr>
        <w:tc>
          <w:tcPr>
            <w:tcW w:w="10207" w:type="dxa"/>
            <w:gridSpan w:val="4"/>
          </w:tcPr>
          <w:p w14:paraId="4F90A375" w14:textId="77777777" w:rsidR="00AB63EB" w:rsidRDefault="00AB63EB" w:rsidP="00AB63EB">
            <w:pPr>
              <w:spacing w:after="120"/>
              <w:rPr>
                <w:rFonts w:ascii="Arial" w:eastAsia="Arial" w:hAnsi="Arial" w:cs="Arial"/>
                <w:sz w:val="22"/>
                <w:szCs w:val="22"/>
                <w:u w:val="single"/>
              </w:rPr>
            </w:pPr>
            <w:r>
              <w:rPr>
                <w:rFonts w:ascii="Arial" w:eastAsia="Arial" w:hAnsi="Arial" w:cs="Arial"/>
                <w:sz w:val="22"/>
                <w:szCs w:val="22"/>
                <w:u w:val="single"/>
              </w:rPr>
              <w:t>Leadership &amp; Management</w:t>
            </w:r>
          </w:p>
          <w:p w14:paraId="7ADBAD0C" w14:textId="2C4AB05D" w:rsidR="00AB63EB" w:rsidRDefault="00AB63EB" w:rsidP="002B5085">
            <w:pPr>
              <w:pStyle w:val="ListParagraph"/>
              <w:numPr>
                <w:ilvl w:val="0"/>
                <w:numId w:val="9"/>
              </w:numPr>
              <w:spacing w:after="120"/>
              <w:ind w:left="714" w:hanging="357"/>
              <w:contextualSpacing w:val="0"/>
              <w:rPr>
                <w:rFonts w:ascii="Arial" w:hAnsi="Arial" w:cs="Arial"/>
              </w:rPr>
            </w:pPr>
            <w:r>
              <w:rPr>
                <w:rFonts w:ascii="Arial" w:hAnsi="Arial" w:cs="Arial"/>
              </w:rPr>
              <w:t>Act as a role model for the Samworth Brothers Values and Ways of Working and encourage</w:t>
            </w:r>
            <w:r w:rsidR="00EC452D">
              <w:rPr>
                <w:rFonts w:ascii="Arial" w:hAnsi="Arial" w:cs="Arial"/>
              </w:rPr>
              <w:t xml:space="preserve"> </w:t>
            </w:r>
            <w:r>
              <w:rPr>
                <w:rFonts w:ascii="Arial" w:hAnsi="Arial" w:cs="Arial"/>
              </w:rPr>
              <w:t xml:space="preserve">teams to share in our Purpose of “We do GOOD things with GREAT food”. </w:t>
            </w:r>
          </w:p>
          <w:p w14:paraId="588A94A0" w14:textId="6B77A581" w:rsidR="00AB63EB" w:rsidRDefault="00AB63EB" w:rsidP="002B5085">
            <w:pPr>
              <w:pStyle w:val="ListParagraph"/>
              <w:numPr>
                <w:ilvl w:val="0"/>
                <w:numId w:val="9"/>
              </w:numPr>
              <w:spacing w:after="120"/>
              <w:ind w:left="714" w:hanging="357"/>
              <w:contextualSpacing w:val="0"/>
              <w:rPr>
                <w:rFonts w:ascii="Arial" w:hAnsi="Arial" w:cs="Arial"/>
              </w:rPr>
            </w:pPr>
            <w:r>
              <w:rPr>
                <w:rFonts w:ascii="Arial" w:hAnsi="Arial" w:cs="Arial"/>
              </w:rPr>
              <w:t xml:space="preserve">Work collaboratively with the leaders and managers of the business to build a values-based culture, delivering on the Culture Framework and ensuring that results are achieved with people at the heart of every decision, and consistent focus is given to providing a positive experience for </w:t>
            </w:r>
            <w:r w:rsidR="00EC452D">
              <w:rPr>
                <w:rFonts w:ascii="Arial" w:hAnsi="Arial" w:cs="Arial"/>
              </w:rPr>
              <w:t>c</w:t>
            </w:r>
            <w:r>
              <w:rPr>
                <w:rFonts w:ascii="Arial" w:hAnsi="Arial" w:cs="Arial"/>
              </w:rPr>
              <w:t xml:space="preserve">olleagues. </w:t>
            </w:r>
          </w:p>
          <w:p w14:paraId="5774B449" w14:textId="485CB1D5" w:rsidR="00AB63EB" w:rsidRDefault="00AB63EB" w:rsidP="002B5085">
            <w:pPr>
              <w:pStyle w:val="ListParagraph"/>
              <w:numPr>
                <w:ilvl w:val="0"/>
                <w:numId w:val="9"/>
              </w:numPr>
              <w:spacing w:after="120"/>
              <w:ind w:left="714" w:hanging="357"/>
              <w:contextualSpacing w:val="0"/>
              <w:rPr>
                <w:rFonts w:ascii="Arial" w:hAnsi="Arial" w:cs="Arial"/>
              </w:rPr>
            </w:pPr>
            <w:r>
              <w:rPr>
                <w:rFonts w:ascii="Arial" w:hAnsi="Arial" w:cs="Arial"/>
              </w:rPr>
              <w:t>Take a long-term view of all business relationships and pro-actively build relationships at all levels.  Role model and develop relationships which inspire trust between colleagues, teams</w:t>
            </w:r>
            <w:r w:rsidR="008076BE">
              <w:rPr>
                <w:rFonts w:ascii="Arial" w:hAnsi="Arial" w:cs="Arial"/>
              </w:rPr>
              <w:t>,</w:t>
            </w:r>
            <w:r>
              <w:rPr>
                <w:rFonts w:ascii="Arial" w:hAnsi="Arial" w:cs="Arial"/>
              </w:rPr>
              <w:t xml:space="preserve"> and departments, and with external stakeholders. </w:t>
            </w:r>
          </w:p>
          <w:p w14:paraId="33353F85" w14:textId="58758787" w:rsidR="00AB63EB" w:rsidRDefault="00AB63EB" w:rsidP="002B5085">
            <w:pPr>
              <w:pStyle w:val="ListParagraph"/>
              <w:numPr>
                <w:ilvl w:val="0"/>
                <w:numId w:val="9"/>
              </w:numPr>
              <w:spacing w:after="120"/>
              <w:ind w:left="714" w:hanging="357"/>
              <w:contextualSpacing w:val="0"/>
              <w:rPr>
                <w:rFonts w:ascii="Arial" w:hAnsi="Arial" w:cs="Arial"/>
              </w:rPr>
            </w:pPr>
            <w:r>
              <w:rPr>
                <w:rFonts w:ascii="Arial" w:hAnsi="Arial" w:cs="Arial"/>
              </w:rPr>
              <w:t>Lead and champio</w:t>
            </w:r>
            <w:r w:rsidR="00EC452D">
              <w:rPr>
                <w:rFonts w:ascii="Arial" w:hAnsi="Arial" w:cs="Arial"/>
              </w:rPr>
              <w:t>n</w:t>
            </w:r>
            <w:r>
              <w:rPr>
                <w:rFonts w:ascii="Arial" w:hAnsi="Arial" w:cs="Arial"/>
              </w:rPr>
              <w:t xml:space="preserve"> change.  Manage, develop, and control the impact of organisational change within the operation, to maximise benefit and minimise any negative impact.  Encourage the view that change is a necessary and valuable part of business progress.  </w:t>
            </w:r>
          </w:p>
          <w:p w14:paraId="1CD2937B" w14:textId="37F9F061" w:rsidR="00AB63EB" w:rsidRDefault="00AB63EB" w:rsidP="002B5085">
            <w:pPr>
              <w:pStyle w:val="ListParagraph"/>
              <w:numPr>
                <w:ilvl w:val="0"/>
                <w:numId w:val="9"/>
              </w:numPr>
              <w:spacing w:after="120"/>
              <w:ind w:left="714" w:hanging="357"/>
              <w:contextualSpacing w:val="0"/>
              <w:rPr>
                <w:rFonts w:ascii="Arial" w:hAnsi="Arial" w:cs="Arial"/>
              </w:rPr>
            </w:pPr>
            <w:r>
              <w:rPr>
                <w:rFonts w:ascii="Arial" w:hAnsi="Arial" w:cs="Arial"/>
              </w:rPr>
              <w:lastRenderedPageBreak/>
              <w:t xml:space="preserve">Pro-actively take personal responsibility and accountability to fully understand challenges, seek solutions, and facilitate collaborative working.  Look to senior peers for guidance as appropriate.  </w:t>
            </w:r>
          </w:p>
          <w:p w14:paraId="55709812" w14:textId="390224D3" w:rsidR="00AB63EB" w:rsidRDefault="00AB63EB" w:rsidP="00AB63EB">
            <w:pPr>
              <w:pStyle w:val="ListParagraph"/>
              <w:numPr>
                <w:ilvl w:val="0"/>
                <w:numId w:val="9"/>
              </w:numPr>
              <w:spacing w:after="120"/>
              <w:rPr>
                <w:rFonts w:ascii="Arial" w:hAnsi="Arial" w:cs="Arial"/>
              </w:rPr>
            </w:pPr>
            <w:r>
              <w:rPr>
                <w:rFonts w:ascii="Arial" w:hAnsi="Arial" w:cs="Arial"/>
              </w:rPr>
              <w:t xml:space="preserve">Continually look to improve own performance and capability by linking personal objectives to support the </w:t>
            </w:r>
            <w:proofErr w:type="gramStart"/>
            <w:r>
              <w:rPr>
                <w:rFonts w:ascii="Arial" w:hAnsi="Arial" w:cs="Arial"/>
              </w:rPr>
              <w:t>business, and</w:t>
            </w:r>
            <w:proofErr w:type="gramEnd"/>
            <w:r>
              <w:rPr>
                <w:rFonts w:ascii="Arial" w:hAnsi="Arial" w:cs="Arial"/>
              </w:rPr>
              <w:t xml:space="preserve"> seek</w:t>
            </w:r>
            <w:r w:rsidR="00EC452D">
              <w:rPr>
                <w:rFonts w:ascii="Arial" w:hAnsi="Arial" w:cs="Arial"/>
              </w:rPr>
              <w:t xml:space="preserve"> </w:t>
            </w:r>
            <w:r>
              <w:rPr>
                <w:rFonts w:ascii="Arial" w:hAnsi="Arial" w:cs="Arial"/>
              </w:rPr>
              <w:t>learning and development opportunities.  Take ownership for own Continuing Professional Development (CPD)</w:t>
            </w:r>
          </w:p>
          <w:p w14:paraId="5B86C1D4" w14:textId="77777777" w:rsidR="00AB63EB" w:rsidRDefault="00AB63EB" w:rsidP="00AB63EB">
            <w:pPr>
              <w:spacing w:after="120"/>
              <w:rPr>
                <w:rFonts w:ascii="Arial" w:eastAsia="Arial" w:hAnsi="Arial" w:cs="Arial"/>
                <w:u w:val="single"/>
              </w:rPr>
            </w:pPr>
            <w:r>
              <w:rPr>
                <w:rFonts w:ascii="Arial" w:eastAsia="Arial" w:hAnsi="Arial" w:cs="Arial"/>
                <w:sz w:val="22"/>
                <w:szCs w:val="22"/>
                <w:u w:val="single"/>
              </w:rPr>
              <w:t>Health &amp; Safety, Responsible Business</w:t>
            </w:r>
          </w:p>
          <w:p w14:paraId="5BC6D34E" w14:textId="77777777" w:rsidR="00AB63EB" w:rsidRDefault="00AB63EB" w:rsidP="00A15504">
            <w:pPr>
              <w:pStyle w:val="ListParagraph"/>
              <w:numPr>
                <w:ilvl w:val="0"/>
                <w:numId w:val="9"/>
              </w:numPr>
              <w:spacing w:after="120"/>
              <w:contextualSpacing w:val="0"/>
              <w:rPr>
                <w:rFonts w:ascii="Arial" w:hAnsi="Arial" w:cs="Arial"/>
              </w:rPr>
            </w:pPr>
            <w:r>
              <w:rPr>
                <w:rFonts w:ascii="Arial" w:hAnsi="Arial" w:cs="Arial"/>
              </w:rPr>
              <w:t xml:space="preserve">Lead a culture of behavioural safety, encouraging shared ownership of safe working practices and risk mitigation. </w:t>
            </w:r>
          </w:p>
          <w:p w14:paraId="75A549C0" w14:textId="192BD67A" w:rsidR="00AB63EB" w:rsidRDefault="00AB63EB" w:rsidP="00A15504">
            <w:pPr>
              <w:pStyle w:val="ListParagraph"/>
              <w:numPr>
                <w:ilvl w:val="0"/>
                <w:numId w:val="9"/>
              </w:numPr>
              <w:spacing w:after="120"/>
              <w:contextualSpacing w:val="0"/>
              <w:rPr>
                <w:rFonts w:ascii="Arial" w:hAnsi="Arial" w:cs="Arial"/>
              </w:rPr>
            </w:pPr>
            <w:r>
              <w:rPr>
                <w:rFonts w:ascii="Arial" w:hAnsi="Arial" w:cs="Arial"/>
              </w:rPr>
              <w:t xml:space="preserve">Ensure the risk assessment plan is developed and completed for the </w:t>
            </w:r>
            <w:r w:rsidR="00844CD5">
              <w:rPr>
                <w:rFonts w:ascii="Arial" w:hAnsi="Arial" w:cs="Arial"/>
              </w:rPr>
              <w:t>Engineering</w:t>
            </w:r>
            <w:r>
              <w:rPr>
                <w:rFonts w:ascii="Arial" w:hAnsi="Arial" w:cs="Arial"/>
              </w:rPr>
              <w:t xml:space="preserve"> function,</w:t>
            </w:r>
            <w:r w:rsidR="00351107">
              <w:rPr>
                <w:rFonts w:ascii="Arial" w:hAnsi="Arial" w:cs="Arial"/>
              </w:rPr>
              <w:t xml:space="preserve"> that </w:t>
            </w:r>
            <w:r w:rsidR="00AF7112">
              <w:rPr>
                <w:rFonts w:ascii="Arial" w:hAnsi="Arial" w:cs="Arial"/>
              </w:rPr>
              <w:t>safe systems of work are in place and followed,</w:t>
            </w:r>
            <w:r>
              <w:rPr>
                <w:rFonts w:ascii="Arial" w:hAnsi="Arial" w:cs="Arial"/>
              </w:rPr>
              <w:t xml:space="preserve"> and that identified risks and hazards are appropriately managed</w:t>
            </w:r>
            <w:r w:rsidR="000E54D8">
              <w:rPr>
                <w:rFonts w:ascii="Arial" w:hAnsi="Arial" w:cs="Arial"/>
              </w:rPr>
              <w:t>, including effective isolation and lock-off procedures.</w:t>
            </w:r>
            <w:r>
              <w:rPr>
                <w:rFonts w:ascii="Arial" w:hAnsi="Arial" w:cs="Arial"/>
              </w:rPr>
              <w:t xml:space="preserve"> </w:t>
            </w:r>
          </w:p>
          <w:p w14:paraId="610B3299" w14:textId="77777777" w:rsidR="00AB63EB" w:rsidRDefault="00AB63EB" w:rsidP="00A15504">
            <w:pPr>
              <w:pStyle w:val="ListParagraph"/>
              <w:numPr>
                <w:ilvl w:val="0"/>
                <w:numId w:val="9"/>
              </w:numPr>
              <w:spacing w:after="120"/>
              <w:contextualSpacing w:val="0"/>
              <w:rPr>
                <w:rFonts w:ascii="Arial" w:hAnsi="Arial" w:cs="Arial"/>
              </w:rPr>
            </w:pPr>
            <w:r>
              <w:rPr>
                <w:rFonts w:ascii="Arial" w:hAnsi="Arial" w:cs="Arial"/>
              </w:rPr>
              <w:t>Ensure that any risks or opportunities for improvement which are identified are addressed promptly and comprehensively.</w:t>
            </w:r>
          </w:p>
          <w:p w14:paraId="05A10E7F" w14:textId="77777777" w:rsidR="00AB63EB" w:rsidRDefault="00AB63EB" w:rsidP="00A15504">
            <w:pPr>
              <w:pStyle w:val="ListParagraph"/>
              <w:numPr>
                <w:ilvl w:val="0"/>
                <w:numId w:val="9"/>
              </w:numPr>
              <w:spacing w:after="120"/>
              <w:contextualSpacing w:val="0"/>
              <w:rPr>
                <w:rFonts w:ascii="Arial" w:hAnsi="Arial" w:cs="Arial"/>
              </w:rPr>
            </w:pPr>
            <w:r>
              <w:rPr>
                <w:rFonts w:ascii="Arial" w:hAnsi="Arial" w:cs="Arial"/>
              </w:rPr>
              <w:t xml:space="preserve">Act as a role model of responsible behaviour.  Challenge any unsafe behaviours and lead the teams to improve standards. </w:t>
            </w:r>
          </w:p>
          <w:p w14:paraId="67383641" w14:textId="77777777" w:rsidR="005148F5" w:rsidRDefault="005148F5" w:rsidP="00A15504">
            <w:pPr>
              <w:spacing w:after="120"/>
              <w:rPr>
                <w:rFonts w:ascii="Arial" w:eastAsia="Arial" w:hAnsi="Arial" w:cs="Arial"/>
                <w:sz w:val="22"/>
                <w:szCs w:val="22"/>
                <w:u w:val="single"/>
              </w:rPr>
            </w:pPr>
            <w:r>
              <w:rPr>
                <w:rFonts w:ascii="Arial" w:eastAsia="Arial" w:hAnsi="Arial" w:cs="Arial"/>
                <w:sz w:val="22"/>
                <w:szCs w:val="22"/>
                <w:u w:val="single"/>
              </w:rPr>
              <w:t>Food Safety &amp; Quality</w:t>
            </w:r>
          </w:p>
          <w:p w14:paraId="72864B8E" w14:textId="77777777" w:rsidR="005148F5" w:rsidRDefault="005148F5" w:rsidP="00A15504">
            <w:pPr>
              <w:pStyle w:val="ListParagraph"/>
              <w:numPr>
                <w:ilvl w:val="0"/>
                <w:numId w:val="9"/>
              </w:numPr>
              <w:spacing w:after="120"/>
              <w:contextualSpacing w:val="0"/>
              <w:rPr>
                <w:rFonts w:ascii="Arial" w:hAnsi="Arial" w:cs="Arial"/>
              </w:rPr>
            </w:pPr>
            <w:r>
              <w:rPr>
                <w:rFonts w:ascii="Arial" w:hAnsi="Arial" w:cs="Arial"/>
              </w:rPr>
              <w:t>Be accountable for food safety, ensuring any corrective action identified through incident follow-up, audit or Continuous Improvement (CI) actions are delivered promptly as a sustainable solution.</w:t>
            </w:r>
          </w:p>
          <w:p w14:paraId="10D51BBE" w14:textId="3D655069" w:rsidR="00F855AD" w:rsidRDefault="004B1E2B" w:rsidP="00A15504">
            <w:pPr>
              <w:pStyle w:val="ListParagraph"/>
              <w:numPr>
                <w:ilvl w:val="0"/>
                <w:numId w:val="9"/>
              </w:numPr>
              <w:spacing w:after="120"/>
              <w:contextualSpacing w:val="0"/>
              <w:rPr>
                <w:rFonts w:ascii="Arial" w:hAnsi="Arial" w:cs="Arial"/>
              </w:rPr>
            </w:pPr>
            <w:r w:rsidRPr="00CF11ED">
              <w:rPr>
                <w:rFonts w:ascii="Arial" w:hAnsi="Arial" w:cs="Arial"/>
              </w:rPr>
              <w:t xml:space="preserve">Work closely with the Technical and Operations teams to ensure all Engineering work is </w:t>
            </w:r>
            <w:r w:rsidR="00C2430F" w:rsidRPr="00CF11ED">
              <w:rPr>
                <w:rFonts w:ascii="Arial" w:hAnsi="Arial" w:cs="Arial"/>
              </w:rPr>
              <w:t xml:space="preserve">carried out in accordance with </w:t>
            </w:r>
            <w:r w:rsidR="00F855AD">
              <w:rPr>
                <w:rFonts w:ascii="Arial" w:hAnsi="Arial" w:cs="Arial"/>
              </w:rPr>
              <w:t>f</w:t>
            </w:r>
            <w:r w:rsidR="00C2430F" w:rsidRPr="00CF11ED">
              <w:rPr>
                <w:rFonts w:ascii="Arial" w:hAnsi="Arial" w:cs="Arial"/>
              </w:rPr>
              <w:t xml:space="preserve">ood </w:t>
            </w:r>
            <w:r w:rsidR="00F855AD">
              <w:rPr>
                <w:rFonts w:ascii="Arial" w:hAnsi="Arial" w:cs="Arial"/>
              </w:rPr>
              <w:t>s</w:t>
            </w:r>
            <w:r w:rsidR="00C2430F" w:rsidRPr="00CF11ED">
              <w:rPr>
                <w:rFonts w:ascii="Arial" w:hAnsi="Arial" w:cs="Arial"/>
              </w:rPr>
              <w:t xml:space="preserve">afety </w:t>
            </w:r>
            <w:r w:rsidR="00CF11ED" w:rsidRPr="00CF11ED">
              <w:rPr>
                <w:rFonts w:ascii="Arial" w:hAnsi="Arial" w:cs="Arial"/>
              </w:rPr>
              <w:t xml:space="preserve">best practice, </w:t>
            </w:r>
            <w:r w:rsidR="00772C15">
              <w:rPr>
                <w:rFonts w:ascii="Arial" w:hAnsi="Arial" w:cs="Arial"/>
              </w:rPr>
              <w:t xml:space="preserve">and </w:t>
            </w:r>
            <w:r w:rsidR="00CF11ED">
              <w:rPr>
                <w:rFonts w:ascii="Arial" w:hAnsi="Arial" w:cs="Arial"/>
              </w:rPr>
              <w:t xml:space="preserve">to </w:t>
            </w:r>
            <w:r w:rsidR="00772C15">
              <w:rPr>
                <w:rFonts w:ascii="Arial" w:hAnsi="Arial" w:cs="Arial"/>
              </w:rPr>
              <w:t>highlight</w:t>
            </w:r>
            <w:r w:rsidR="00ED1E9A">
              <w:rPr>
                <w:rFonts w:ascii="Arial" w:hAnsi="Arial" w:cs="Arial"/>
              </w:rPr>
              <w:t xml:space="preserve">, resolve </w:t>
            </w:r>
            <w:r w:rsidR="00772C15">
              <w:rPr>
                <w:rFonts w:ascii="Arial" w:hAnsi="Arial" w:cs="Arial"/>
              </w:rPr>
              <w:t>and/or</w:t>
            </w:r>
            <w:r w:rsidR="00ED1E9A">
              <w:rPr>
                <w:rFonts w:ascii="Arial" w:hAnsi="Arial" w:cs="Arial"/>
              </w:rPr>
              <w:t xml:space="preserve"> advise on any </w:t>
            </w:r>
            <w:r w:rsidR="00550FCC">
              <w:rPr>
                <w:rFonts w:ascii="Arial" w:hAnsi="Arial" w:cs="Arial"/>
              </w:rPr>
              <w:t xml:space="preserve">food safety </w:t>
            </w:r>
            <w:r w:rsidR="00462E9A">
              <w:rPr>
                <w:rFonts w:ascii="Arial" w:hAnsi="Arial" w:cs="Arial"/>
              </w:rPr>
              <w:t xml:space="preserve">issues or concerns </w:t>
            </w:r>
            <w:r w:rsidR="00550FCC">
              <w:rPr>
                <w:rFonts w:ascii="Arial" w:hAnsi="Arial" w:cs="Arial"/>
              </w:rPr>
              <w:t xml:space="preserve">in which machinery, facilities </w:t>
            </w:r>
            <w:r w:rsidR="00F855AD">
              <w:rPr>
                <w:rFonts w:ascii="Arial" w:hAnsi="Arial" w:cs="Arial"/>
              </w:rPr>
              <w:t xml:space="preserve">or engineering practice is a factor. </w:t>
            </w:r>
          </w:p>
          <w:p w14:paraId="0DFFE3F2" w14:textId="77777777" w:rsidR="00844CD5" w:rsidRDefault="00844CD5" w:rsidP="00A15504">
            <w:pPr>
              <w:spacing w:after="120"/>
              <w:rPr>
                <w:rFonts w:ascii="Arial" w:eastAsia="Arial" w:hAnsi="Arial" w:cs="Arial"/>
                <w:sz w:val="22"/>
                <w:szCs w:val="22"/>
                <w:u w:val="single"/>
              </w:rPr>
            </w:pPr>
            <w:r>
              <w:rPr>
                <w:rFonts w:ascii="Arial" w:eastAsia="Arial" w:hAnsi="Arial" w:cs="Arial"/>
                <w:sz w:val="22"/>
                <w:szCs w:val="22"/>
                <w:u w:val="single"/>
              </w:rPr>
              <w:t>Engineering Operations &amp; Performance</w:t>
            </w:r>
          </w:p>
          <w:p w14:paraId="47A2278C" w14:textId="6F06EC4B" w:rsidR="00FC4BFA" w:rsidRDefault="005A297D" w:rsidP="00A15504">
            <w:pPr>
              <w:pStyle w:val="ListParagraph"/>
              <w:numPr>
                <w:ilvl w:val="0"/>
                <w:numId w:val="9"/>
              </w:numPr>
              <w:spacing w:after="120"/>
              <w:contextualSpacing w:val="0"/>
              <w:rPr>
                <w:rFonts w:ascii="Arial" w:hAnsi="Arial" w:cs="Arial"/>
              </w:rPr>
            </w:pPr>
            <w:r>
              <w:rPr>
                <w:rFonts w:ascii="Arial" w:hAnsi="Arial" w:cs="Arial"/>
              </w:rPr>
              <w:t xml:space="preserve">Produce and </w:t>
            </w:r>
            <w:r w:rsidR="00FB398E">
              <w:rPr>
                <w:rFonts w:ascii="Arial" w:hAnsi="Arial" w:cs="Arial"/>
              </w:rPr>
              <w:t xml:space="preserve">deliver </w:t>
            </w:r>
            <w:r w:rsidR="00566DE0">
              <w:rPr>
                <w:rFonts w:ascii="Arial" w:hAnsi="Arial" w:cs="Arial"/>
              </w:rPr>
              <w:t>effective Engineering plans</w:t>
            </w:r>
            <w:r w:rsidR="00EC452D">
              <w:rPr>
                <w:rFonts w:ascii="Arial" w:hAnsi="Arial" w:cs="Arial"/>
              </w:rPr>
              <w:t>.</w:t>
            </w:r>
            <w:r w:rsidR="00566DE0">
              <w:rPr>
                <w:rFonts w:ascii="Arial" w:hAnsi="Arial" w:cs="Arial"/>
              </w:rPr>
              <w:t xml:space="preserve"> </w:t>
            </w:r>
            <w:r w:rsidR="00EC452D">
              <w:rPr>
                <w:rFonts w:ascii="Arial" w:hAnsi="Arial" w:cs="Arial"/>
              </w:rPr>
              <w:t xml:space="preserve">Ensure they </w:t>
            </w:r>
            <w:r w:rsidR="00566DE0">
              <w:rPr>
                <w:rFonts w:ascii="Arial" w:hAnsi="Arial" w:cs="Arial"/>
              </w:rPr>
              <w:t>meet the needs of the business</w:t>
            </w:r>
            <w:r w:rsidR="00422D9C">
              <w:rPr>
                <w:rFonts w:ascii="Arial" w:hAnsi="Arial" w:cs="Arial"/>
              </w:rPr>
              <w:t xml:space="preserve"> and the manufacturing operation, to </w:t>
            </w:r>
            <w:r w:rsidR="00422D9C" w:rsidRPr="00481B9C">
              <w:rPr>
                <w:rFonts w:ascii="Arial" w:hAnsi="Arial" w:cs="Arial"/>
              </w:rPr>
              <w:t>encompass buildings, plant</w:t>
            </w:r>
            <w:r w:rsidR="008076BE" w:rsidRPr="00481B9C">
              <w:rPr>
                <w:rFonts w:ascii="Arial" w:hAnsi="Arial" w:cs="Arial"/>
              </w:rPr>
              <w:t>,</w:t>
            </w:r>
            <w:r w:rsidR="00422D9C" w:rsidRPr="00481B9C">
              <w:rPr>
                <w:rFonts w:ascii="Arial" w:hAnsi="Arial" w:cs="Arial"/>
              </w:rPr>
              <w:t xml:space="preserve"> and equipment</w:t>
            </w:r>
            <w:r w:rsidR="00FD3D9D">
              <w:rPr>
                <w:rFonts w:ascii="Arial" w:hAnsi="Arial" w:cs="Arial"/>
              </w:rPr>
              <w:t xml:space="preserve"> assets. </w:t>
            </w:r>
            <w:r w:rsidR="00386794">
              <w:rPr>
                <w:rFonts w:ascii="Arial" w:hAnsi="Arial" w:cs="Arial"/>
              </w:rPr>
              <w:t xml:space="preserve"> Collaborate</w:t>
            </w:r>
            <w:r w:rsidR="007935E9">
              <w:rPr>
                <w:rFonts w:ascii="Arial" w:hAnsi="Arial" w:cs="Arial"/>
              </w:rPr>
              <w:t>, communicate</w:t>
            </w:r>
            <w:r w:rsidR="00005F56">
              <w:rPr>
                <w:rFonts w:ascii="Arial" w:hAnsi="Arial" w:cs="Arial"/>
              </w:rPr>
              <w:t>,</w:t>
            </w:r>
            <w:r w:rsidR="00386794">
              <w:rPr>
                <w:rFonts w:ascii="Arial" w:hAnsi="Arial" w:cs="Arial"/>
              </w:rPr>
              <w:t xml:space="preserve"> and consult to ensure that plans </w:t>
            </w:r>
            <w:r w:rsidR="007935E9">
              <w:rPr>
                <w:rFonts w:ascii="Arial" w:hAnsi="Arial" w:cs="Arial"/>
              </w:rPr>
              <w:t xml:space="preserve">recognise external </w:t>
            </w:r>
            <w:r w:rsidR="00204E78">
              <w:rPr>
                <w:rFonts w:ascii="Arial" w:hAnsi="Arial" w:cs="Arial"/>
              </w:rPr>
              <w:t>developments in legislation, regulat</w:t>
            </w:r>
            <w:r w:rsidR="003B511F">
              <w:rPr>
                <w:rFonts w:ascii="Arial" w:hAnsi="Arial" w:cs="Arial"/>
              </w:rPr>
              <w:t>ory and technical standards, and internal</w:t>
            </w:r>
            <w:r w:rsidR="00655A61">
              <w:rPr>
                <w:rFonts w:ascii="Arial" w:hAnsi="Arial" w:cs="Arial"/>
              </w:rPr>
              <w:t>/Group</w:t>
            </w:r>
            <w:r w:rsidR="003B511F">
              <w:rPr>
                <w:rFonts w:ascii="Arial" w:hAnsi="Arial" w:cs="Arial"/>
              </w:rPr>
              <w:t xml:space="preserve"> changes, and that stakeholders are </w:t>
            </w:r>
            <w:r w:rsidR="00655A61">
              <w:rPr>
                <w:rFonts w:ascii="Arial" w:hAnsi="Arial" w:cs="Arial"/>
              </w:rPr>
              <w:t>advised</w:t>
            </w:r>
            <w:r w:rsidR="00C52211">
              <w:rPr>
                <w:rFonts w:ascii="Arial" w:hAnsi="Arial" w:cs="Arial"/>
              </w:rPr>
              <w:t xml:space="preserve"> accordingly of</w:t>
            </w:r>
            <w:r w:rsidR="00655A61">
              <w:rPr>
                <w:rFonts w:ascii="Arial" w:hAnsi="Arial" w:cs="Arial"/>
              </w:rPr>
              <w:t xml:space="preserve"> </w:t>
            </w:r>
            <w:r w:rsidR="00C52211">
              <w:rPr>
                <w:rFonts w:ascii="Arial" w:hAnsi="Arial" w:cs="Arial"/>
              </w:rPr>
              <w:t>amends made to the Engineering plans.</w:t>
            </w:r>
          </w:p>
          <w:p w14:paraId="707162E3" w14:textId="20326039" w:rsidR="00C93816" w:rsidRDefault="00C93816" w:rsidP="00A15504">
            <w:pPr>
              <w:pStyle w:val="ListParagraph"/>
              <w:numPr>
                <w:ilvl w:val="0"/>
                <w:numId w:val="9"/>
              </w:numPr>
              <w:spacing w:after="120"/>
              <w:contextualSpacing w:val="0"/>
              <w:rPr>
                <w:rFonts w:ascii="Arial" w:hAnsi="Arial" w:cs="Arial"/>
              </w:rPr>
            </w:pPr>
            <w:r>
              <w:rPr>
                <w:rFonts w:ascii="Arial" w:hAnsi="Arial" w:cs="Arial"/>
              </w:rPr>
              <w:t>Drive collaboration between departments and cross functional teams to pro-actively manage resources and co-ordinate plans to achieve maximum operational performance.</w:t>
            </w:r>
          </w:p>
          <w:p w14:paraId="5EF2A245" w14:textId="37E9E678" w:rsidR="002B49A3" w:rsidRDefault="00002470" w:rsidP="00A15504">
            <w:pPr>
              <w:pStyle w:val="ListParagraph"/>
              <w:numPr>
                <w:ilvl w:val="0"/>
                <w:numId w:val="9"/>
              </w:numPr>
              <w:spacing w:after="120"/>
              <w:contextualSpacing w:val="0"/>
              <w:rPr>
                <w:rFonts w:ascii="Arial" w:hAnsi="Arial" w:cs="Arial"/>
              </w:rPr>
            </w:pPr>
            <w:r>
              <w:rPr>
                <w:rFonts w:ascii="Arial" w:hAnsi="Arial" w:cs="Arial"/>
              </w:rPr>
              <w:t xml:space="preserve">Set and </w:t>
            </w:r>
            <w:r w:rsidR="00115DBD">
              <w:rPr>
                <w:rFonts w:ascii="Arial" w:hAnsi="Arial" w:cs="Arial"/>
              </w:rPr>
              <w:t>ensure high standards for Engineering</w:t>
            </w:r>
            <w:r w:rsidR="00394AE2">
              <w:rPr>
                <w:rFonts w:ascii="Arial" w:hAnsi="Arial" w:cs="Arial"/>
              </w:rPr>
              <w:t xml:space="preserve">, </w:t>
            </w:r>
            <w:r w:rsidR="004D21DC">
              <w:rPr>
                <w:rFonts w:ascii="Arial" w:hAnsi="Arial" w:cs="Arial"/>
              </w:rPr>
              <w:t>setting clear e</w:t>
            </w:r>
            <w:r w:rsidR="00A70FCC">
              <w:rPr>
                <w:rFonts w:ascii="Arial" w:hAnsi="Arial" w:cs="Arial"/>
              </w:rPr>
              <w:t>x</w:t>
            </w:r>
            <w:r w:rsidR="004D21DC">
              <w:rPr>
                <w:rFonts w:ascii="Arial" w:hAnsi="Arial" w:cs="Arial"/>
              </w:rPr>
              <w:t>pectations for quality of work</w:t>
            </w:r>
            <w:r w:rsidR="00992B3C">
              <w:rPr>
                <w:rFonts w:ascii="Arial" w:hAnsi="Arial" w:cs="Arial"/>
              </w:rPr>
              <w:t xml:space="preserve"> and internal customer satisfaction</w:t>
            </w:r>
            <w:r w:rsidR="004D21DC">
              <w:rPr>
                <w:rFonts w:ascii="Arial" w:hAnsi="Arial" w:cs="Arial"/>
              </w:rPr>
              <w:t xml:space="preserve">, </w:t>
            </w:r>
            <w:r w:rsidR="00394AE2">
              <w:rPr>
                <w:rFonts w:ascii="Arial" w:hAnsi="Arial" w:cs="Arial"/>
              </w:rPr>
              <w:t>monitoring</w:t>
            </w:r>
            <w:r w:rsidR="008076BE">
              <w:rPr>
                <w:rFonts w:ascii="Arial" w:hAnsi="Arial" w:cs="Arial"/>
              </w:rPr>
              <w:t>,</w:t>
            </w:r>
            <w:r w:rsidR="00394AE2">
              <w:rPr>
                <w:rFonts w:ascii="Arial" w:hAnsi="Arial" w:cs="Arial"/>
              </w:rPr>
              <w:t xml:space="preserve"> and</w:t>
            </w:r>
            <w:r w:rsidR="004D21DC">
              <w:rPr>
                <w:rFonts w:ascii="Arial" w:hAnsi="Arial" w:cs="Arial"/>
              </w:rPr>
              <w:t xml:space="preserve"> </w:t>
            </w:r>
            <w:r w:rsidR="00A70FCC">
              <w:rPr>
                <w:rFonts w:ascii="Arial" w:hAnsi="Arial" w:cs="Arial"/>
              </w:rPr>
              <w:t xml:space="preserve">following up with corrective action as required.  </w:t>
            </w:r>
          </w:p>
          <w:p w14:paraId="426B7F55" w14:textId="5EE04810" w:rsidR="00FC4BFA" w:rsidRDefault="0063787A" w:rsidP="00A15504">
            <w:pPr>
              <w:pStyle w:val="ListParagraph"/>
              <w:numPr>
                <w:ilvl w:val="0"/>
                <w:numId w:val="9"/>
              </w:numPr>
              <w:spacing w:after="120"/>
              <w:contextualSpacing w:val="0"/>
              <w:rPr>
                <w:rFonts w:ascii="Arial" w:hAnsi="Arial" w:cs="Arial"/>
              </w:rPr>
            </w:pPr>
            <w:r>
              <w:rPr>
                <w:rFonts w:ascii="Arial" w:hAnsi="Arial" w:cs="Arial"/>
              </w:rPr>
              <w:t xml:space="preserve">Be accountable for compliance with legal, </w:t>
            </w:r>
            <w:r w:rsidR="008204B7">
              <w:rPr>
                <w:rFonts w:ascii="Arial" w:hAnsi="Arial" w:cs="Arial"/>
              </w:rPr>
              <w:t>regulatory</w:t>
            </w:r>
            <w:r>
              <w:rPr>
                <w:rFonts w:ascii="Arial" w:hAnsi="Arial" w:cs="Arial"/>
              </w:rPr>
              <w:t xml:space="preserve"> and Company requirements</w:t>
            </w:r>
            <w:r w:rsidR="008204B7">
              <w:rPr>
                <w:rFonts w:ascii="Arial" w:hAnsi="Arial" w:cs="Arial"/>
              </w:rPr>
              <w:t xml:space="preserve"> including </w:t>
            </w:r>
            <w:r w:rsidR="00E55727">
              <w:rPr>
                <w:rFonts w:ascii="Arial" w:hAnsi="Arial" w:cs="Arial"/>
              </w:rPr>
              <w:t>robust</w:t>
            </w:r>
            <w:r w:rsidR="008204B7">
              <w:rPr>
                <w:rFonts w:ascii="Arial" w:hAnsi="Arial" w:cs="Arial"/>
              </w:rPr>
              <w:t xml:space="preserve"> management of statutory tests and inspections</w:t>
            </w:r>
            <w:r w:rsidR="00E55727">
              <w:rPr>
                <w:rFonts w:ascii="Arial" w:hAnsi="Arial" w:cs="Arial"/>
              </w:rPr>
              <w:t xml:space="preserve">. </w:t>
            </w:r>
          </w:p>
          <w:p w14:paraId="48EB84BE" w14:textId="77777777" w:rsidR="00C93816" w:rsidRDefault="00C93816" w:rsidP="00A15504">
            <w:pPr>
              <w:pStyle w:val="ListParagraph"/>
              <w:numPr>
                <w:ilvl w:val="0"/>
                <w:numId w:val="9"/>
              </w:numPr>
              <w:spacing w:after="120"/>
              <w:ind w:left="714" w:hanging="357"/>
              <w:contextualSpacing w:val="0"/>
              <w:rPr>
                <w:rFonts w:ascii="Arial" w:hAnsi="Arial" w:cs="Arial"/>
              </w:rPr>
            </w:pPr>
            <w:r>
              <w:rPr>
                <w:rFonts w:ascii="Arial" w:hAnsi="Arial" w:cs="Arial"/>
              </w:rPr>
              <w:t>Ensure continuous preparedness for internal and 3rd party audits and achievement of the highest grade against external standards, and to demonstrate this at audit.</w:t>
            </w:r>
          </w:p>
          <w:p w14:paraId="1D9B4E26" w14:textId="77A3E49E" w:rsidR="0002698B" w:rsidRDefault="0002698B" w:rsidP="00A15504">
            <w:pPr>
              <w:pStyle w:val="ListParagraph"/>
              <w:numPr>
                <w:ilvl w:val="0"/>
                <w:numId w:val="9"/>
              </w:numPr>
              <w:spacing w:after="120"/>
              <w:contextualSpacing w:val="0"/>
              <w:rPr>
                <w:rFonts w:ascii="Arial" w:hAnsi="Arial" w:cs="Arial"/>
              </w:rPr>
            </w:pPr>
            <w:r>
              <w:rPr>
                <w:rFonts w:ascii="Arial" w:hAnsi="Arial" w:cs="Arial"/>
              </w:rPr>
              <w:t xml:space="preserve">Host auditors and visitors to the site as </w:t>
            </w:r>
            <w:proofErr w:type="gramStart"/>
            <w:r>
              <w:rPr>
                <w:rFonts w:ascii="Arial" w:hAnsi="Arial" w:cs="Arial"/>
              </w:rPr>
              <w:t>required, and</w:t>
            </w:r>
            <w:proofErr w:type="gramEnd"/>
            <w:r>
              <w:rPr>
                <w:rFonts w:ascii="Arial" w:hAnsi="Arial" w:cs="Arial"/>
              </w:rPr>
              <w:t xml:space="preserve"> demonstrate a thorough knowledge and understanding of the people, processes, and standards.  Involve team members, where appropriate, to demonstrate team engagement and empower others. </w:t>
            </w:r>
          </w:p>
          <w:p w14:paraId="32630DA6" w14:textId="086660A2" w:rsidR="00520E66" w:rsidRDefault="00520E66" w:rsidP="00A15504">
            <w:pPr>
              <w:pStyle w:val="ListParagraph"/>
              <w:numPr>
                <w:ilvl w:val="0"/>
                <w:numId w:val="9"/>
              </w:numPr>
              <w:spacing w:after="120"/>
              <w:contextualSpacing w:val="0"/>
              <w:rPr>
                <w:rFonts w:ascii="Arial" w:hAnsi="Arial" w:cs="Arial"/>
              </w:rPr>
            </w:pPr>
            <w:r>
              <w:rPr>
                <w:rFonts w:ascii="Arial" w:hAnsi="Arial" w:cs="Arial"/>
              </w:rPr>
              <w:lastRenderedPageBreak/>
              <w:t xml:space="preserve">Manage the life of </w:t>
            </w:r>
            <w:r w:rsidR="00A31FDC">
              <w:rPr>
                <w:rFonts w:ascii="Arial" w:hAnsi="Arial" w:cs="Arial"/>
              </w:rPr>
              <w:t>building, plant and equipment assets through p</w:t>
            </w:r>
            <w:r>
              <w:rPr>
                <w:rFonts w:ascii="Arial" w:hAnsi="Arial" w:cs="Arial"/>
              </w:rPr>
              <w:t>ro-active plan</w:t>
            </w:r>
            <w:r w:rsidR="00A31FDC">
              <w:rPr>
                <w:rFonts w:ascii="Arial" w:hAnsi="Arial" w:cs="Arial"/>
              </w:rPr>
              <w:t>ned maintenance</w:t>
            </w:r>
            <w:r w:rsidR="0001053A">
              <w:rPr>
                <w:rFonts w:ascii="Arial" w:hAnsi="Arial" w:cs="Arial"/>
              </w:rPr>
              <w:t xml:space="preserve"> </w:t>
            </w:r>
            <w:r w:rsidR="005D18A8">
              <w:rPr>
                <w:rFonts w:ascii="Arial" w:hAnsi="Arial" w:cs="Arial"/>
              </w:rPr>
              <w:t xml:space="preserve">and </w:t>
            </w:r>
            <w:r w:rsidR="000B51F6">
              <w:rPr>
                <w:rFonts w:ascii="Arial" w:hAnsi="Arial" w:cs="Arial"/>
              </w:rPr>
              <w:t>strategic</w:t>
            </w:r>
            <w:r w:rsidR="00B5715D">
              <w:rPr>
                <w:rFonts w:ascii="Arial" w:hAnsi="Arial" w:cs="Arial"/>
              </w:rPr>
              <w:t xml:space="preserve"> asset-care practice </w:t>
            </w:r>
            <w:r w:rsidR="005D18A8">
              <w:rPr>
                <w:rFonts w:ascii="Arial" w:hAnsi="Arial" w:cs="Arial"/>
              </w:rPr>
              <w:t xml:space="preserve">from purchase of new through to </w:t>
            </w:r>
            <w:r w:rsidR="000B51F6">
              <w:rPr>
                <w:rFonts w:ascii="Arial" w:hAnsi="Arial" w:cs="Arial"/>
              </w:rPr>
              <w:t xml:space="preserve">replacement or upgrade. </w:t>
            </w:r>
          </w:p>
          <w:p w14:paraId="04829247" w14:textId="31762936" w:rsidR="00FC4BFA" w:rsidRDefault="007C4001" w:rsidP="00A15504">
            <w:pPr>
              <w:pStyle w:val="ListParagraph"/>
              <w:numPr>
                <w:ilvl w:val="0"/>
                <w:numId w:val="9"/>
              </w:numPr>
              <w:spacing w:after="120"/>
              <w:contextualSpacing w:val="0"/>
              <w:rPr>
                <w:rFonts w:ascii="Arial" w:hAnsi="Arial" w:cs="Arial"/>
              </w:rPr>
            </w:pPr>
            <w:r>
              <w:rPr>
                <w:rFonts w:ascii="Arial" w:hAnsi="Arial" w:cs="Arial"/>
              </w:rPr>
              <w:t xml:space="preserve">Be accountable for contractor management, including </w:t>
            </w:r>
            <w:r w:rsidR="00D224E0">
              <w:rPr>
                <w:rFonts w:ascii="Arial" w:hAnsi="Arial" w:cs="Arial"/>
              </w:rPr>
              <w:t>selection and approval, induction and permit to work</w:t>
            </w:r>
            <w:r w:rsidR="005D3D58">
              <w:rPr>
                <w:rFonts w:ascii="Arial" w:hAnsi="Arial" w:cs="Arial"/>
              </w:rPr>
              <w:t xml:space="preserve">, and </w:t>
            </w:r>
            <w:r w:rsidR="00A41D69">
              <w:rPr>
                <w:rFonts w:ascii="Arial" w:hAnsi="Arial" w:cs="Arial"/>
              </w:rPr>
              <w:t xml:space="preserve">ensuring </w:t>
            </w:r>
            <w:r w:rsidR="005D3D58">
              <w:rPr>
                <w:rFonts w:ascii="Arial" w:hAnsi="Arial" w:cs="Arial"/>
              </w:rPr>
              <w:t xml:space="preserve">that </w:t>
            </w:r>
            <w:r w:rsidR="00831AC8">
              <w:rPr>
                <w:rFonts w:ascii="Arial" w:hAnsi="Arial" w:cs="Arial"/>
              </w:rPr>
              <w:t>adequate supervision of work performance</w:t>
            </w:r>
            <w:r w:rsidR="00A41D69">
              <w:rPr>
                <w:rFonts w:ascii="Arial" w:hAnsi="Arial" w:cs="Arial"/>
              </w:rPr>
              <w:t xml:space="preserve"> and safe practice is in place. </w:t>
            </w:r>
          </w:p>
          <w:p w14:paraId="7089A76D" w14:textId="299FE139" w:rsidR="008601C4" w:rsidRDefault="008601C4" w:rsidP="00A15504">
            <w:pPr>
              <w:pStyle w:val="ListParagraph"/>
              <w:numPr>
                <w:ilvl w:val="0"/>
                <w:numId w:val="9"/>
              </w:numPr>
              <w:spacing w:after="120"/>
              <w:contextualSpacing w:val="0"/>
              <w:rPr>
                <w:rFonts w:ascii="Arial" w:hAnsi="Arial" w:cs="Arial"/>
              </w:rPr>
            </w:pPr>
            <w:r>
              <w:rPr>
                <w:rFonts w:ascii="Arial" w:hAnsi="Arial" w:cs="Arial"/>
              </w:rPr>
              <w:t xml:space="preserve">Monitor and review </w:t>
            </w:r>
            <w:r w:rsidR="00C537B0">
              <w:rPr>
                <w:rFonts w:ascii="Arial" w:hAnsi="Arial" w:cs="Arial"/>
              </w:rPr>
              <w:t xml:space="preserve">Engineering </w:t>
            </w:r>
            <w:r>
              <w:rPr>
                <w:rFonts w:ascii="Arial" w:hAnsi="Arial" w:cs="Arial"/>
              </w:rPr>
              <w:t xml:space="preserve">costs.  Plan, prepare, analyse and monitor financial budgets and forecasts.  Identify opportunities to </w:t>
            </w:r>
            <w:r w:rsidR="004B01B3">
              <w:rPr>
                <w:rFonts w:ascii="Arial" w:hAnsi="Arial" w:cs="Arial"/>
              </w:rPr>
              <w:t xml:space="preserve">minimise costs / </w:t>
            </w:r>
            <w:r>
              <w:rPr>
                <w:rFonts w:ascii="Arial" w:hAnsi="Arial" w:cs="Arial"/>
              </w:rPr>
              <w:t>increase profit.</w:t>
            </w:r>
          </w:p>
          <w:p w14:paraId="6BE8FABA" w14:textId="5717049D" w:rsidR="008601C4" w:rsidRDefault="008601C4" w:rsidP="00A15504">
            <w:pPr>
              <w:pStyle w:val="ListParagraph"/>
              <w:numPr>
                <w:ilvl w:val="0"/>
                <w:numId w:val="9"/>
              </w:numPr>
              <w:spacing w:after="120"/>
              <w:contextualSpacing w:val="0"/>
              <w:rPr>
                <w:rFonts w:ascii="Arial" w:hAnsi="Arial" w:cs="Arial"/>
              </w:rPr>
            </w:pPr>
            <w:r>
              <w:rPr>
                <w:rFonts w:ascii="Arial" w:hAnsi="Arial" w:cs="Arial"/>
              </w:rPr>
              <w:t xml:space="preserve">Monitors and reviews </w:t>
            </w:r>
            <w:r w:rsidR="004B01B3">
              <w:rPr>
                <w:rFonts w:ascii="Arial" w:hAnsi="Arial" w:cs="Arial"/>
              </w:rPr>
              <w:t>Engineering</w:t>
            </w:r>
            <w:r>
              <w:rPr>
                <w:rFonts w:ascii="Arial" w:hAnsi="Arial" w:cs="Arial"/>
              </w:rPr>
              <w:t xml:space="preserve"> performance.  Reviews performance against all Key Performance Indicators (KPIs) and re-align, re-evaluate where necessary to maximise effectiveness.</w:t>
            </w:r>
          </w:p>
          <w:p w14:paraId="63E7B4C5" w14:textId="0230D861" w:rsidR="008601C4" w:rsidRDefault="008601C4" w:rsidP="00A15504">
            <w:pPr>
              <w:pStyle w:val="ListParagraph"/>
              <w:numPr>
                <w:ilvl w:val="0"/>
                <w:numId w:val="9"/>
              </w:numPr>
              <w:spacing w:after="120"/>
              <w:contextualSpacing w:val="0"/>
              <w:rPr>
                <w:rFonts w:ascii="Arial" w:hAnsi="Arial" w:cs="Arial"/>
              </w:rPr>
            </w:pPr>
            <w:r>
              <w:rPr>
                <w:rFonts w:ascii="Arial" w:hAnsi="Arial" w:cs="Arial"/>
              </w:rPr>
              <w:t>Identify areas for improvement of</w:t>
            </w:r>
            <w:r w:rsidR="006D7792">
              <w:rPr>
                <w:rFonts w:ascii="Arial" w:hAnsi="Arial" w:cs="Arial"/>
              </w:rPr>
              <w:t xml:space="preserve"> Engineering practice to support </w:t>
            </w:r>
            <w:r w:rsidR="00951FB0">
              <w:rPr>
                <w:rFonts w:ascii="Arial" w:hAnsi="Arial" w:cs="Arial"/>
              </w:rPr>
              <w:t xml:space="preserve">overall </w:t>
            </w:r>
            <w:r w:rsidR="006D7792">
              <w:rPr>
                <w:rFonts w:ascii="Arial" w:hAnsi="Arial" w:cs="Arial"/>
              </w:rPr>
              <w:t>efficiency and quality</w:t>
            </w:r>
            <w:r w:rsidR="00951FB0">
              <w:rPr>
                <w:rFonts w:ascii="Arial" w:hAnsi="Arial" w:cs="Arial"/>
              </w:rPr>
              <w:t>,</w:t>
            </w:r>
            <w:r>
              <w:rPr>
                <w:rFonts w:ascii="Arial" w:hAnsi="Arial" w:cs="Arial"/>
              </w:rPr>
              <w:t xml:space="preserve"> </w:t>
            </w:r>
            <w:r w:rsidR="00951FB0">
              <w:rPr>
                <w:rFonts w:ascii="Arial" w:hAnsi="Arial" w:cs="Arial"/>
              </w:rPr>
              <w:t xml:space="preserve">and </w:t>
            </w:r>
            <w:r>
              <w:rPr>
                <w:rFonts w:ascii="Arial" w:hAnsi="Arial" w:cs="Arial"/>
              </w:rPr>
              <w:t>food safety.  Deliver Continuous Improvement (CI) projects and Profit Improvement Plan (PIP) objectives through improvement teams, ensuring recommendations are implemented.</w:t>
            </w:r>
          </w:p>
          <w:p w14:paraId="07FDAE35" w14:textId="30417702" w:rsidR="00FE7626" w:rsidRDefault="00D7619F" w:rsidP="00A15504">
            <w:pPr>
              <w:pStyle w:val="ListParagraph"/>
              <w:numPr>
                <w:ilvl w:val="0"/>
                <w:numId w:val="9"/>
              </w:numPr>
              <w:spacing w:after="120"/>
              <w:contextualSpacing w:val="0"/>
              <w:rPr>
                <w:rFonts w:ascii="Arial" w:hAnsi="Arial" w:cs="Arial"/>
              </w:rPr>
            </w:pPr>
            <w:r>
              <w:rPr>
                <w:rFonts w:ascii="Arial" w:hAnsi="Arial" w:cs="Arial"/>
              </w:rPr>
              <w:t xml:space="preserve">Identify, develop and </w:t>
            </w:r>
            <w:r w:rsidR="000C3298">
              <w:rPr>
                <w:rFonts w:ascii="Arial" w:hAnsi="Arial" w:cs="Arial"/>
              </w:rPr>
              <w:t xml:space="preserve">deliver a 3-5 year rolling capital plan to support the business to include </w:t>
            </w:r>
            <w:r w:rsidR="0004318E">
              <w:rPr>
                <w:rFonts w:ascii="Arial" w:hAnsi="Arial" w:cs="Arial"/>
              </w:rPr>
              <w:t>costs, benefits and deliverables</w:t>
            </w:r>
            <w:r w:rsidR="00B452AF">
              <w:rPr>
                <w:rFonts w:ascii="Arial" w:hAnsi="Arial" w:cs="Arial"/>
              </w:rPr>
              <w:t xml:space="preserve"> as well as key stakeholder needs</w:t>
            </w:r>
            <w:r w:rsidR="00FE7626">
              <w:rPr>
                <w:rFonts w:ascii="Arial" w:hAnsi="Arial" w:cs="Arial"/>
              </w:rPr>
              <w:t xml:space="preserve">. </w:t>
            </w:r>
          </w:p>
          <w:p w14:paraId="40B1D985" w14:textId="61D15A61" w:rsidR="00DE4473" w:rsidRDefault="00922E9C" w:rsidP="00A15504">
            <w:pPr>
              <w:pStyle w:val="ListParagraph"/>
              <w:numPr>
                <w:ilvl w:val="0"/>
                <w:numId w:val="9"/>
              </w:numPr>
              <w:spacing w:after="120"/>
              <w:contextualSpacing w:val="0"/>
              <w:rPr>
                <w:rFonts w:ascii="Arial" w:hAnsi="Arial" w:cs="Arial"/>
              </w:rPr>
            </w:pPr>
            <w:r>
              <w:rPr>
                <w:rFonts w:ascii="Arial" w:hAnsi="Arial" w:cs="Arial"/>
              </w:rPr>
              <w:t>Manage delivery of capital projects</w:t>
            </w:r>
            <w:r w:rsidR="00A705FC">
              <w:rPr>
                <w:rFonts w:ascii="Arial" w:hAnsi="Arial" w:cs="Arial"/>
              </w:rPr>
              <w:t xml:space="preserve"> to agreed standards and timelines</w:t>
            </w:r>
            <w:r>
              <w:rPr>
                <w:rFonts w:ascii="Arial" w:hAnsi="Arial" w:cs="Arial"/>
              </w:rPr>
              <w:t xml:space="preserve"> including for</w:t>
            </w:r>
            <w:r w:rsidR="00B452AF">
              <w:rPr>
                <w:rFonts w:ascii="Arial" w:hAnsi="Arial" w:cs="Arial"/>
              </w:rPr>
              <w:t>m</w:t>
            </w:r>
            <w:r>
              <w:rPr>
                <w:rFonts w:ascii="Arial" w:hAnsi="Arial" w:cs="Arial"/>
              </w:rPr>
              <w:t xml:space="preserve">ing and leadership of project teams, </w:t>
            </w:r>
            <w:r w:rsidR="00B2162E">
              <w:rPr>
                <w:rFonts w:ascii="Arial" w:hAnsi="Arial" w:cs="Arial"/>
              </w:rPr>
              <w:t>supplier evaluation and sourcing</w:t>
            </w:r>
            <w:r w:rsidR="00B452AF">
              <w:rPr>
                <w:rFonts w:ascii="Arial" w:hAnsi="Arial" w:cs="Arial"/>
              </w:rPr>
              <w:t xml:space="preserve">, </w:t>
            </w:r>
            <w:r w:rsidR="00B2162E">
              <w:rPr>
                <w:rFonts w:ascii="Arial" w:hAnsi="Arial" w:cs="Arial"/>
              </w:rPr>
              <w:t>stakeholder</w:t>
            </w:r>
            <w:r w:rsidR="00B452AF">
              <w:rPr>
                <w:rFonts w:ascii="Arial" w:hAnsi="Arial" w:cs="Arial"/>
              </w:rPr>
              <w:t xml:space="preserve"> </w:t>
            </w:r>
            <w:r w:rsidR="00885774">
              <w:rPr>
                <w:rFonts w:ascii="Arial" w:hAnsi="Arial" w:cs="Arial"/>
              </w:rPr>
              <w:t>relationships</w:t>
            </w:r>
            <w:r w:rsidR="00C34433">
              <w:rPr>
                <w:rFonts w:ascii="Arial" w:hAnsi="Arial" w:cs="Arial"/>
              </w:rPr>
              <w:t xml:space="preserve">, </w:t>
            </w:r>
            <w:r w:rsidR="00631402">
              <w:rPr>
                <w:rFonts w:ascii="Arial" w:hAnsi="Arial" w:cs="Arial"/>
              </w:rPr>
              <w:t xml:space="preserve">and post-project evaluation. </w:t>
            </w:r>
          </w:p>
          <w:p w14:paraId="0BC7E0ED" w14:textId="2FFEB875" w:rsidR="00631402" w:rsidRPr="00FE7626" w:rsidRDefault="009B2821" w:rsidP="00A15504">
            <w:pPr>
              <w:pStyle w:val="ListParagraph"/>
              <w:numPr>
                <w:ilvl w:val="0"/>
                <w:numId w:val="9"/>
              </w:numPr>
              <w:spacing w:after="120"/>
              <w:contextualSpacing w:val="0"/>
              <w:rPr>
                <w:rFonts w:ascii="Arial" w:hAnsi="Arial" w:cs="Arial"/>
              </w:rPr>
            </w:pPr>
            <w:r>
              <w:rPr>
                <w:rFonts w:ascii="Arial" w:hAnsi="Arial" w:cs="Arial"/>
              </w:rPr>
              <w:t xml:space="preserve">Drive improvement in energy and water </w:t>
            </w:r>
            <w:r w:rsidR="00A15504">
              <w:rPr>
                <w:rFonts w:ascii="Arial" w:hAnsi="Arial" w:cs="Arial"/>
              </w:rPr>
              <w:t>efficiency</w:t>
            </w:r>
            <w:r>
              <w:rPr>
                <w:rFonts w:ascii="Arial" w:hAnsi="Arial" w:cs="Arial"/>
              </w:rPr>
              <w:t>,</w:t>
            </w:r>
            <w:r w:rsidR="00694EB8">
              <w:rPr>
                <w:rFonts w:ascii="Arial" w:hAnsi="Arial" w:cs="Arial"/>
              </w:rPr>
              <w:t xml:space="preserve"> and</w:t>
            </w:r>
            <w:r>
              <w:rPr>
                <w:rFonts w:ascii="Arial" w:hAnsi="Arial" w:cs="Arial"/>
              </w:rPr>
              <w:t xml:space="preserve"> </w:t>
            </w:r>
            <w:r w:rsidR="00694EB8">
              <w:rPr>
                <w:rFonts w:ascii="Arial" w:hAnsi="Arial" w:cs="Arial"/>
              </w:rPr>
              <w:t xml:space="preserve">effluent reduction through </w:t>
            </w:r>
            <w:r w:rsidR="00EB660A">
              <w:rPr>
                <w:rFonts w:ascii="Arial" w:hAnsi="Arial" w:cs="Arial"/>
              </w:rPr>
              <w:t>monitoring and targeting systems, multifunctional acti</w:t>
            </w:r>
            <w:r w:rsidR="00A15504">
              <w:rPr>
                <w:rFonts w:ascii="Arial" w:hAnsi="Arial" w:cs="Arial"/>
              </w:rPr>
              <w:t xml:space="preserve">on plans and working with external parties.  Also review and mitigate risks to supplies of utilities and put contingency plans in place. </w:t>
            </w:r>
          </w:p>
          <w:p w14:paraId="50251698" w14:textId="77777777" w:rsidR="00134F56" w:rsidRDefault="00134F56" w:rsidP="00A15504">
            <w:pPr>
              <w:spacing w:after="120"/>
              <w:rPr>
                <w:rFonts w:ascii="Arial" w:eastAsia="Arial" w:hAnsi="Arial" w:cs="Arial"/>
                <w:sz w:val="22"/>
                <w:szCs w:val="22"/>
                <w:u w:val="single"/>
              </w:rPr>
            </w:pPr>
            <w:r>
              <w:rPr>
                <w:rFonts w:ascii="Arial" w:eastAsia="Arial" w:hAnsi="Arial" w:cs="Arial"/>
                <w:sz w:val="22"/>
                <w:szCs w:val="22"/>
                <w:u w:val="single"/>
              </w:rPr>
              <w:t>People Management</w:t>
            </w:r>
          </w:p>
          <w:p w14:paraId="39E0965E" w14:textId="77777777"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Facilitate effective communication between teams, other departments, and other sites.</w:t>
            </w:r>
          </w:p>
          <w:p w14:paraId="77F5631F" w14:textId="77777777"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Address complex Employee Relations (ER) issues promptly and in line with Company values, People policies and processes, and best practice and coach line managers to do the same.</w:t>
            </w:r>
          </w:p>
          <w:p w14:paraId="1BE88756" w14:textId="48CE5BD9" w:rsidR="00134F56" w:rsidRPr="00224D29" w:rsidRDefault="00134F56" w:rsidP="00A15504">
            <w:pPr>
              <w:pStyle w:val="ListParagraph"/>
              <w:numPr>
                <w:ilvl w:val="0"/>
                <w:numId w:val="9"/>
              </w:numPr>
              <w:spacing w:after="120"/>
              <w:contextualSpacing w:val="0"/>
              <w:rPr>
                <w:rFonts w:ascii="Arial" w:hAnsi="Arial" w:cs="Arial"/>
                <w:color w:val="000000"/>
              </w:rPr>
            </w:pPr>
            <w:r w:rsidRPr="00224D29">
              <w:rPr>
                <w:rFonts w:ascii="Arial" w:hAnsi="Arial" w:cs="Arial"/>
                <w:color w:val="000000"/>
              </w:rPr>
              <w:t xml:space="preserve">Assess forecasted production demands to ensure </w:t>
            </w:r>
            <w:r w:rsidR="00FF7A2F" w:rsidRPr="00224D29">
              <w:rPr>
                <w:rFonts w:ascii="Arial" w:hAnsi="Arial" w:cs="Arial"/>
                <w:color w:val="000000"/>
              </w:rPr>
              <w:t>team resource</w:t>
            </w:r>
            <w:r w:rsidRPr="00224D29">
              <w:rPr>
                <w:rFonts w:ascii="Arial" w:hAnsi="Arial" w:cs="Arial"/>
                <w:color w:val="000000"/>
              </w:rPr>
              <w:t xml:space="preserve"> plans meet business needs and provide for future skills requirements.  Anticipate peak labour demand and periods of low availability and plan ahead accordingly for overtime</w:t>
            </w:r>
            <w:r w:rsidR="00FF7A2F" w:rsidRPr="00224D29">
              <w:rPr>
                <w:rFonts w:ascii="Arial" w:hAnsi="Arial" w:cs="Arial"/>
                <w:color w:val="000000"/>
              </w:rPr>
              <w:t xml:space="preserve"> and/or contractor </w:t>
            </w:r>
            <w:r w:rsidRPr="00224D29">
              <w:rPr>
                <w:rFonts w:ascii="Arial" w:hAnsi="Arial" w:cs="Arial"/>
                <w:color w:val="000000"/>
              </w:rPr>
              <w:t xml:space="preserve">requirements.  </w:t>
            </w:r>
          </w:p>
          <w:p w14:paraId="3D1A2162" w14:textId="7DE18F07" w:rsidR="000335D4" w:rsidRPr="000335D4"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Take</w:t>
            </w:r>
            <w:r w:rsidR="00EC452D">
              <w:rPr>
                <w:rFonts w:ascii="Arial" w:hAnsi="Arial" w:cs="Arial"/>
                <w:color w:val="000000"/>
              </w:rPr>
              <w:t xml:space="preserve"> </w:t>
            </w:r>
            <w:r>
              <w:rPr>
                <w:rFonts w:ascii="Arial" w:hAnsi="Arial" w:cs="Arial"/>
                <w:color w:val="000000"/>
              </w:rPr>
              <w:t xml:space="preserve">accountability for fair and ethical management of </w:t>
            </w:r>
            <w:r w:rsidR="00EC452D">
              <w:rPr>
                <w:rFonts w:ascii="Arial" w:hAnsi="Arial" w:cs="Arial"/>
                <w:color w:val="000000"/>
              </w:rPr>
              <w:t xml:space="preserve">your </w:t>
            </w:r>
            <w:r w:rsidR="000335D4">
              <w:rPr>
                <w:rFonts w:ascii="Arial" w:hAnsi="Arial" w:cs="Arial"/>
                <w:color w:val="000000"/>
              </w:rPr>
              <w:t>team</w:t>
            </w:r>
            <w:r>
              <w:rPr>
                <w:rFonts w:ascii="Arial" w:hAnsi="Arial" w:cs="Arial"/>
                <w:color w:val="000000"/>
              </w:rPr>
              <w:t xml:space="preserve"> in line with Company rules and Working Time Directive, ensuring line managers are taking a forward-thinking and supportive approach to the management of colleague leave, breaks, overtime and working hours.</w:t>
            </w:r>
          </w:p>
          <w:p w14:paraId="11367C04" w14:textId="77777777"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 xml:space="preserve">Be accountable for overall attendance and wellbeing, understanding any patterns or recurring issues, and taking action to address any contributing factors in the workplace.  Act as a role model, ensuring that colleague wellbeing is a clear priority for the teams, and encourage an open and supportive culture. Coach line managers to be pro-active and supportive in encouraging attendance and managing absence.  Manage complex and long-term absence cases with support from People team and Occupational Health.  </w:t>
            </w:r>
          </w:p>
          <w:p w14:paraId="724052A2" w14:textId="77777777"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 xml:space="preserve">Be accountable for the people development and succession plans - monitor skills and capabilities against business requirements and put in place action plans which continually enhance business performance and support internal career progression.  Ensure that line managers and colleagues fully utilise the development tools and resources.  </w:t>
            </w:r>
          </w:p>
          <w:p w14:paraId="28AEFEFF" w14:textId="77777777"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lastRenderedPageBreak/>
              <w:t xml:space="preserve">Be accountable for performance of team members; coach, delegate, empower, and motivate people to achieve goals.  Build and lead high performing teams, leveraging the performance enhancement and talent &amp; succession tools to unlock potential and support internal career progression. </w:t>
            </w:r>
          </w:p>
          <w:p w14:paraId="5C795713" w14:textId="77777777"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Lead and develop the Continuous Improvement (CI) approach as an embedded way of working.  Support the development and delivery of CI initiatives and projects, in line with our values.  Act as a mentor and facilitator to colleagues leading their own improvement projects, guiding them to deliver tangible benefits and sustained adoption of improved methodologies.</w:t>
            </w:r>
          </w:p>
          <w:p w14:paraId="5F2AD3C9" w14:textId="77777777"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 xml:space="preserve">Develop high performing teams through effective people management and development, recruitment, retention, and succession planning, using the toolkit of People processes and practices and coaching line managers to do the same.  Be pro-active in creating a culture in which each colleague feels that they matter.  Review colleague feedback from annual surveys, exit interviews, etc to form and drive action plans which increase engagement and enhance colleague experience. </w:t>
            </w:r>
          </w:p>
          <w:p w14:paraId="090BBD9C" w14:textId="77777777" w:rsidR="00134F56" w:rsidRDefault="00134F56" w:rsidP="00A15504">
            <w:pPr>
              <w:spacing w:after="120"/>
              <w:rPr>
                <w:rFonts w:ascii="Arial" w:eastAsia="Arial" w:hAnsi="Arial" w:cs="Arial"/>
                <w:sz w:val="22"/>
                <w:szCs w:val="22"/>
                <w:u w:val="single"/>
              </w:rPr>
            </w:pPr>
            <w:r>
              <w:rPr>
                <w:rFonts w:ascii="Arial" w:eastAsia="Arial" w:hAnsi="Arial" w:cs="Arial"/>
                <w:sz w:val="22"/>
                <w:szCs w:val="22"/>
                <w:u w:val="single"/>
              </w:rPr>
              <w:t>Communication</w:t>
            </w:r>
          </w:p>
          <w:p w14:paraId="2275B941" w14:textId="6B7C24E4"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 xml:space="preserve">Provide an inspiring strategic vision, creating ownership and driving high performance and sustainable value.  </w:t>
            </w:r>
          </w:p>
          <w:p w14:paraId="1950B334" w14:textId="77777777" w:rsidR="00134F56" w:rsidRDefault="00134F56" w:rsidP="00A15504">
            <w:pPr>
              <w:pStyle w:val="ListParagraph"/>
              <w:numPr>
                <w:ilvl w:val="0"/>
                <w:numId w:val="9"/>
              </w:numPr>
              <w:spacing w:after="120"/>
              <w:contextualSpacing w:val="0"/>
              <w:rPr>
                <w:rFonts w:ascii="Arial" w:hAnsi="Arial" w:cs="Arial"/>
                <w:color w:val="000000"/>
              </w:rPr>
            </w:pPr>
            <w:r>
              <w:rPr>
                <w:rFonts w:ascii="Arial" w:hAnsi="Arial" w:cs="Arial"/>
                <w:color w:val="000000"/>
              </w:rPr>
              <w:t>Communicate in a clear and confident manner that involves and engages others, flexing between different styles to suit the audience and situation. Influence and engage across all levels of the business.  Manage confidentiality and sensitive information appropriately and ensure all team members do the same.</w:t>
            </w:r>
          </w:p>
          <w:p w14:paraId="3348F287" w14:textId="77777777" w:rsidR="00475344" w:rsidRPr="005C7FE8" w:rsidRDefault="00134F56" w:rsidP="005C7FE8">
            <w:pPr>
              <w:pStyle w:val="ListParagraph"/>
              <w:numPr>
                <w:ilvl w:val="0"/>
                <w:numId w:val="9"/>
              </w:numPr>
              <w:spacing w:after="120"/>
              <w:contextualSpacing w:val="0"/>
              <w:rPr>
                <w:rFonts w:ascii="Arial" w:eastAsia="Arial" w:hAnsi="Arial" w:cs="Arial"/>
              </w:rPr>
            </w:pPr>
            <w:r w:rsidRPr="005C7FE8">
              <w:rPr>
                <w:rFonts w:ascii="Arial" w:hAnsi="Arial" w:cs="Arial"/>
                <w:color w:val="000000"/>
              </w:rPr>
              <w:t xml:space="preserve">Deliver briefings and lead meetings, ensuring that information is effectively shared and cascaded, and solutions and actions are agreed. Offer clear direction on business and inter-departmental strategy. </w:t>
            </w:r>
          </w:p>
          <w:p w14:paraId="43F75E06" w14:textId="59C3455D" w:rsidR="005C7FE8" w:rsidRPr="00475344" w:rsidRDefault="005C7FE8" w:rsidP="005C7FE8">
            <w:pPr>
              <w:pStyle w:val="ListParagraph"/>
              <w:spacing w:after="120"/>
              <w:contextualSpacing w:val="0"/>
              <w:rPr>
                <w:rFonts w:ascii="Arial" w:eastAsia="Arial" w:hAnsi="Arial" w:cs="Arial"/>
              </w:rPr>
            </w:pPr>
          </w:p>
        </w:tc>
      </w:tr>
      <w:tr w:rsidR="00E93A21" w:rsidRPr="008B3B59" w14:paraId="101A26A1" w14:textId="77777777" w:rsidTr="00B37CB4">
        <w:tc>
          <w:tcPr>
            <w:tcW w:w="10207" w:type="dxa"/>
            <w:gridSpan w:val="4"/>
            <w:shd w:val="clear" w:color="auto" w:fill="988445"/>
          </w:tcPr>
          <w:p w14:paraId="2C8F4A17" w14:textId="5794B651" w:rsidR="00E93A21" w:rsidRPr="008B3B59" w:rsidRDefault="00E93A21" w:rsidP="008C5713">
            <w:pPr>
              <w:pStyle w:val="Heading2"/>
              <w:rPr>
                <w:rFonts w:ascii="Arial" w:eastAsia="Arial" w:hAnsi="Arial" w:cs="Arial"/>
                <w:sz w:val="22"/>
                <w:szCs w:val="22"/>
              </w:rPr>
            </w:pPr>
            <w:r>
              <w:rPr>
                <w:rFonts w:ascii="Arial" w:eastAsia="Arial" w:hAnsi="Arial" w:cs="Arial"/>
                <w:b w:val="0"/>
                <w:color w:val="FFFFFF"/>
                <w:sz w:val="22"/>
                <w:szCs w:val="22"/>
              </w:rPr>
              <w:lastRenderedPageBreak/>
              <w:t>KNOWLEDGE &amp; UNDERSTANDING</w:t>
            </w:r>
            <w:r w:rsidRPr="008B3B59">
              <w:rPr>
                <w:rFonts w:ascii="Arial" w:eastAsia="Arial" w:hAnsi="Arial" w:cs="Arial"/>
                <w:b w:val="0"/>
                <w:color w:val="FFFFFF"/>
                <w:sz w:val="22"/>
                <w:szCs w:val="22"/>
              </w:rPr>
              <w:t xml:space="preserve"> </w:t>
            </w:r>
          </w:p>
        </w:tc>
      </w:tr>
      <w:tr w:rsidR="00E93A21" w:rsidRPr="008B3B59" w14:paraId="50298455" w14:textId="77777777" w:rsidTr="00B37CB4">
        <w:trPr>
          <w:trHeight w:val="416"/>
        </w:trPr>
        <w:tc>
          <w:tcPr>
            <w:tcW w:w="10207" w:type="dxa"/>
            <w:gridSpan w:val="4"/>
          </w:tcPr>
          <w:p w14:paraId="68BC77B8" w14:textId="77777777" w:rsidR="00F30CFF" w:rsidRDefault="00F30CFF" w:rsidP="00F30CFF">
            <w:pPr>
              <w:spacing w:after="120"/>
              <w:rPr>
                <w:rFonts w:ascii="Arial" w:eastAsia="Arial" w:hAnsi="Arial" w:cs="Arial"/>
                <w:sz w:val="22"/>
                <w:szCs w:val="22"/>
                <w:u w:val="single"/>
              </w:rPr>
            </w:pPr>
            <w:r>
              <w:rPr>
                <w:rFonts w:ascii="Arial" w:eastAsia="Arial" w:hAnsi="Arial" w:cs="Arial"/>
                <w:sz w:val="22"/>
                <w:szCs w:val="22"/>
                <w:u w:val="single"/>
              </w:rPr>
              <w:t>Leadership &amp; Management</w:t>
            </w:r>
          </w:p>
          <w:p w14:paraId="2149CF52" w14:textId="77777777" w:rsidR="00F30CFF" w:rsidRDefault="00F30CFF" w:rsidP="005C7FE8">
            <w:pPr>
              <w:pStyle w:val="ListParagraph"/>
              <w:numPr>
                <w:ilvl w:val="0"/>
                <w:numId w:val="9"/>
              </w:numPr>
              <w:spacing w:after="120"/>
              <w:ind w:left="714" w:hanging="357"/>
              <w:contextualSpacing w:val="0"/>
              <w:rPr>
                <w:rFonts w:ascii="Arial" w:hAnsi="Arial" w:cs="Arial"/>
              </w:rPr>
            </w:pPr>
            <w:r>
              <w:rPr>
                <w:rFonts w:ascii="Arial" w:hAnsi="Arial" w:cs="Arial"/>
              </w:rPr>
              <w:t xml:space="preserve">Demonstrate a clear understanding of your role and how as a senior manager, you are a role model for the Samworth Brothers Values and Ways of Working. </w:t>
            </w:r>
          </w:p>
          <w:p w14:paraId="27A351D6" w14:textId="77777777" w:rsidR="00F30CFF" w:rsidRDefault="00F30CFF" w:rsidP="005C7FE8">
            <w:pPr>
              <w:pStyle w:val="ListParagraph"/>
              <w:numPr>
                <w:ilvl w:val="0"/>
                <w:numId w:val="9"/>
              </w:numPr>
              <w:spacing w:after="120"/>
              <w:ind w:left="714" w:hanging="357"/>
              <w:contextualSpacing w:val="0"/>
              <w:rPr>
                <w:rFonts w:ascii="Arial" w:hAnsi="Arial" w:cs="Arial"/>
              </w:rPr>
            </w:pPr>
            <w:r>
              <w:rPr>
                <w:rFonts w:ascii="Arial" w:hAnsi="Arial" w:cs="Arial"/>
              </w:rPr>
              <w:t>Demonstrate knowledge of the Culture Framework and how it is delivered in the business.</w:t>
            </w:r>
          </w:p>
          <w:p w14:paraId="3F873870" w14:textId="77777777" w:rsidR="00F30CFF" w:rsidRDefault="00F30CFF" w:rsidP="005C7FE8">
            <w:pPr>
              <w:pStyle w:val="ListParagraph"/>
              <w:numPr>
                <w:ilvl w:val="0"/>
                <w:numId w:val="9"/>
              </w:numPr>
              <w:spacing w:after="120"/>
              <w:ind w:left="714" w:hanging="357"/>
              <w:contextualSpacing w:val="0"/>
              <w:rPr>
                <w:rFonts w:ascii="Arial" w:hAnsi="Arial" w:cs="Arial"/>
              </w:rPr>
            </w:pPr>
            <w:r>
              <w:rPr>
                <w:rFonts w:ascii="Arial" w:hAnsi="Arial" w:cs="Arial"/>
              </w:rPr>
              <w:t xml:space="preserve">Have solid business acumen - understands the way business operates and how the moving parts work together to make it successful.  Know how to read the progress of the business through its financial metrics and has awareness of the levers, risks and opportunities which impact profitable growth.  </w:t>
            </w:r>
          </w:p>
          <w:p w14:paraId="418CF548" w14:textId="67A8B87D" w:rsidR="00F30CFF" w:rsidRDefault="00F30CFF" w:rsidP="005C7FE8">
            <w:pPr>
              <w:pStyle w:val="ListParagraph"/>
              <w:numPr>
                <w:ilvl w:val="0"/>
                <w:numId w:val="9"/>
              </w:numPr>
              <w:spacing w:after="120"/>
              <w:ind w:left="714" w:hanging="357"/>
              <w:contextualSpacing w:val="0"/>
              <w:rPr>
                <w:rFonts w:ascii="Arial" w:hAnsi="Arial" w:cs="Arial"/>
              </w:rPr>
            </w:pPr>
            <w:r>
              <w:rPr>
                <w:rFonts w:ascii="Arial" w:hAnsi="Arial" w:cs="Arial"/>
              </w:rPr>
              <w:t>Demonstrate understanding of the overall strategic objectives and the goals of other functions and departments and</w:t>
            </w:r>
            <w:r w:rsidR="00EC452D">
              <w:rPr>
                <w:rFonts w:ascii="Arial" w:hAnsi="Arial" w:cs="Arial"/>
              </w:rPr>
              <w:t xml:space="preserve"> </w:t>
            </w:r>
            <w:r>
              <w:rPr>
                <w:rFonts w:ascii="Arial" w:hAnsi="Arial" w:cs="Arial"/>
              </w:rPr>
              <w:t>drive active support for these.</w:t>
            </w:r>
          </w:p>
          <w:p w14:paraId="57AAA7C4" w14:textId="07A6A527" w:rsidR="00F30CFF" w:rsidRDefault="00F30CFF" w:rsidP="005C7FE8">
            <w:pPr>
              <w:pStyle w:val="ListParagraph"/>
              <w:numPr>
                <w:ilvl w:val="0"/>
                <w:numId w:val="9"/>
              </w:numPr>
              <w:spacing w:after="120"/>
              <w:ind w:left="714" w:hanging="357"/>
              <w:contextualSpacing w:val="0"/>
              <w:rPr>
                <w:rFonts w:ascii="Arial" w:hAnsi="Arial" w:cs="Arial"/>
              </w:rPr>
            </w:pPr>
            <w:r>
              <w:rPr>
                <w:rFonts w:ascii="Arial" w:hAnsi="Arial" w:cs="Arial"/>
              </w:rPr>
              <w:t>Kno</w:t>
            </w:r>
            <w:r w:rsidR="00EC452D">
              <w:rPr>
                <w:rFonts w:ascii="Arial" w:hAnsi="Arial" w:cs="Arial"/>
              </w:rPr>
              <w:t>w</w:t>
            </w:r>
            <w:r>
              <w:rPr>
                <w:rFonts w:ascii="Arial" w:hAnsi="Arial" w:cs="Arial"/>
              </w:rPr>
              <w:t xml:space="preserve"> how to deliver complex change, including communication and consultation with individuals, larger groups, and key stakeholders.  Understand how to plan and structure change, identify interdependencies, monitor, and manage progress, engage stakeholders, etc.</w:t>
            </w:r>
          </w:p>
          <w:p w14:paraId="48F2F786" w14:textId="1F1A893C" w:rsidR="00F30CFF" w:rsidRDefault="00F30CFF" w:rsidP="005C7FE8">
            <w:pPr>
              <w:pStyle w:val="ListParagraph"/>
              <w:numPr>
                <w:ilvl w:val="0"/>
                <w:numId w:val="9"/>
              </w:numPr>
              <w:spacing w:after="120"/>
              <w:ind w:left="714" w:hanging="357"/>
              <w:contextualSpacing w:val="0"/>
              <w:rPr>
                <w:rFonts w:ascii="Arial" w:hAnsi="Arial" w:cs="Arial"/>
              </w:rPr>
            </w:pPr>
            <w:r>
              <w:rPr>
                <w:rFonts w:ascii="Arial" w:hAnsi="Arial" w:cs="Arial"/>
              </w:rPr>
              <w:t xml:space="preserve">Know how to collaboratively shape effective multifunctional business plans which mitigate risk and enhance efficiency, and can apply problem-solving skills (i.e., define problem, cause &amp; effect, identify actions and achieve sustainable results through standardisation) in a complex production environment. </w:t>
            </w:r>
          </w:p>
          <w:p w14:paraId="2C0EAA0B" w14:textId="580F81E3" w:rsidR="00F30CFF" w:rsidRDefault="00F30CFF" w:rsidP="005C7FE8">
            <w:pPr>
              <w:pStyle w:val="ListParagraph"/>
              <w:numPr>
                <w:ilvl w:val="0"/>
                <w:numId w:val="9"/>
              </w:numPr>
              <w:spacing w:after="120"/>
              <w:ind w:left="714" w:hanging="357"/>
              <w:contextualSpacing w:val="0"/>
              <w:rPr>
                <w:rFonts w:ascii="Arial" w:hAnsi="Arial" w:cs="Arial"/>
              </w:rPr>
            </w:pPr>
            <w:r>
              <w:rPr>
                <w:rFonts w:ascii="Arial" w:hAnsi="Arial" w:cs="Arial"/>
              </w:rPr>
              <w:t>Understand the importance of continued personal and professional development (CPD).</w:t>
            </w:r>
          </w:p>
          <w:p w14:paraId="0BC3D35A" w14:textId="77777777" w:rsidR="005C7FE8" w:rsidRDefault="005C7FE8" w:rsidP="005C7FE8">
            <w:pPr>
              <w:pStyle w:val="ListParagraph"/>
              <w:spacing w:after="120"/>
              <w:ind w:left="714"/>
              <w:contextualSpacing w:val="0"/>
              <w:rPr>
                <w:rFonts w:ascii="Arial" w:hAnsi="Arial" w:cs="Arial"/>
              </w:rPr>
            </w:pPr>
          </w:p>
          <w:p w14:paraId="499E4415" w14:textId="77777777" w:rsidR="00F30CFF" w:rsidRDefault="00F30CFF" w:rsidP="00F30CFF">
            <w:pPr>
              <w:spacing w:after="120"/>
              <w:rPr>
                <w:rFonts w:ascii="Arial" w:eastAsia="Arial" w:hAnsi="Arial" w:cs="Arial"/>
                <w:u w:val="single"/>
              </w:rPr>
            </w:pPr>
            <w:r>
              <w:rPr>
                <w:rFonts w:ascii="Arial" w:eastAsia="Arial" w:hAnsi="Arial" w:cs="Arial"/>
                <w:sz w:val="22"/>
                <w:szCs w:val="22"/>
                <w:u w:val="single"/>
              </w:rPr>
              <w:t>Health &amp; Safety, Responsible Business</w:t>
            </w:r>
          </w:p>
          <w:p w14:paraId="57A6BC88" w14:textId="65C7CA65" w:rsidR="00F30CFF" w:rsidRDefault="00F30CFF" w:rsidP="00167C71">
            <w:pPr>
              <w:pStyle w:val="ListParagraph"/>
              <w:numPr>
                <w:ilvl w:val="0"/>
                <w:numId w:val="9"/>
              </w:numPr>
              <w:spacing w:after="120"/>
              <w:ind w:left="714" w:hanging="357"/>
              <w:contextualSpacing w:val="0"/>
              <w:rPr>
                <w:rFonts w:ascii="Arial" w:hAnsi="Arial" w:cs="Arial"/>
              </w:rPr>
            </w:pPr>
            <w:r>
              <w:rPr>
                <w:rFonts w:ascii="Arial" w:hAnsi="Arial" w:cs="Arial"/>
              </w:rPr>
              <w:t>Ha</w:t>
            </w:r>
            <w:r w:rsidR="00EC452D">
              <w:rPr>
                <w:rFonts w:ascii="Arial" w:hAnsi="Arial" w:cs="Arial"/>
              </w:rPr>
              <w:t>ve</w:t>
            </w:r>
            <w:r>
              <w:rPr>
                <w:rFonts w:ascii="Arial" w:hAnsi="Arial" w:cs="Arial"/>
              </w:rPr>
              <w:t xml:space="preserve"> full knowledge and understanding of the Health &amp; Safety and Environmental management procedures: - Safe Systems of Work, Risk Assessment, Accident Investigation &amp; Reporting, Auditing Skills, Near Miss System, COSHH, Emergency procedures and behavioural safety approach.  </w:t>
            </w:r>
          </w:p>
          <w:p w14:paraId="329BA49E" w14:textId="77777777" w:rsidR="00F30CFF" w:rsidRDefault="00F30CFF" w:rsidP="00167C71">
            <w:pPr>
              <w:pStyle w:val="ListParagraph"/>
              <w:numPr>
                <w:ilvl w:val="0"/>
                <w:numId w:val="9"/>
              </w:numPr>
              <w:spacing w:after="120"/>
              <w:ind w:left="714" w:hanging="357"/>
              <w:contextualSpacing w:val="0"/>
              <w:rPr>
                <w:rFonts w:ascii="Arial" w:hAnsi="Arial" w:cs="Arial"/>
              </w:rPr>
            </w:pPr>
            <w:r>
              <w:rPr>
                <w:rFonts w:ascii="Arial" w:hAnsi="Arial" w:cs="Arial"/>
              </w:rPr>
              <w:t>Demonstrate a sound knowledge of environmental sustainability and how to manage relevant factors in the operation.</w:t>
            </w:r>
          </w:p>
          <w:p w14:paraId="18071ADE" w14:textId="3CAC6E0B" w:rsidR="00F30CFF" w:rsidRDefault="00F30CFF" w:rsidP="00167C71">
            <w:pPr>
              <w:pStyle w:val="ListParagraph"/>
              <w:numPr>
                <w:ilvl w:val="0"/>
                <w:numId w:val="9"/>
              </w:numPr>
              <w:spacing w:after="120"/>
              <w:ind w:left="714" w:hanging="357"/>
              <w:contextualSpacing w:val="0"/>
              <w:rPr>
                <w:rFonts w:ascii="Arial" w:hAnsi="Arial" w:cs="Arial"/>
              </w:rPr>
            </w:pPr>
            <w:r>
              <w:rPr>
                <w:rFonts w:ascii="Arial" w:hAnsi="Arial" w:cs="Arial"/>
              </w:rPr>
              <w:t xml:space="preserve">Know how to use the H&amp;S and environmental management IT system. </w:t>
            </w:r>
          </w:p>
          <w:p w14:paraId="639E657A" w14:textId="24322E3B" w:rsidR="00F30CFF" w:rsidRDefault="00F30CFF" w:rsidP="00167C71">
            <w:pPr>
              <w:pStyle w:val="ListParagraph"/>
              <w:numPr>
                <w:ilvl w:val="0"/>
                <w:numId w:val="9"/>
              </w:numPr>
              <w:spacing w:after="120"/>
              <w:ind w:left="714" w:hanging="357"/>
              <w:contextualSpacing w:val="0"/>
              <w:rPr>
                <w:rFonts w:ascii="Arial" w:hAnsi="Arial" w:cs="Arial"/>
              </w:rPr>
            </w:pPr>
            <w:r>
              <w:rPr>
                <w:rFonts w:ascii="Arial" w:hAnsi="Arial" w:cs="Arial"/>
              </w:rPr>
              <w:t>Recognise own responsibilities as a senior manager of health, safety and environment as per Company policy and ha</w:t>
            </w:r>
            <w:r w:rsidR="00EC452D">
              <w:rPr>
                <w:rFonts w:ascii="Arial" w:hAnsi="Arial" w:cs="Arial"/>
              </w:rPr>
              <w:t>ve</w:t>
            </w:r>
            <w:r>
              <w:rPr>
                <w:rFonts w:ascii="Arial" w:hAnsi="Arial" w:cs="Arial"/>
              </w:rPr>
              <w:t xml:space="preserve"> the knowledge to carry out and uphold the SSOW's, SOP's and procedures. </w:t>
            </w:r>
          </w:p>
          <w:p w14:paraId="4EA7E751" w14:textId="3424591D" w:rsidR="00F30CFF" w:rsidRDefault="00F30CFF" w:rsidP="00167C71">
            <w:pPr>
              <w:pStyle w:val="ListParagraph"/>
              <w:numPr>
                <w:ilvl w:val="0"/>
                <w:numId w:val="9"/>
              </w:numPr>
              <w:spacing w:after="120"/>
              <w:ind w:left="714" w:hanging="357"/>
              <w:contextualSpacing w:val="0"/>
              <w:rPr>
                <w:rFonts w:ascii="Arial" w:hAnsi="Arial" w:cs="Arial"/>
              </w:rPr>
            </w:pPr>
            <w:r>
              <w:rPr>
                <w:rFonts w:ascii="Arial" w:hAnsi="Arial" w:cs="Arial"/>
              </w:rPr>
              <w:t xml:space="preserve">Know the Occupational Health control measures and routine surveillance programme. </w:t>
            </w:r>
          </w:p>
          <w:p w14:paraId="1A61DAC8" w14:textId="77777777" w:rsidR="00F30CFF" w:rsidRDefault="00F30CFF" w:rsidP="00F30CFF">
            <w:pPr>
              <w:spacing w:after="120"/>
              <w:rPr>
                <w:rFonts w:ascii="Arial" w:eastAsia="Arial" w:hAnsi="Arial" w:cs="Arial"/>
                <w:sz w:val="22"/>
                <w:szCs w:val="22"/>
                <w:u w:val="single"/>
              </w:rPr>
            </w:pPr>
            <w:r>
              <w:rPr>
                <w:rFonts w:ascii="Arial" w:eastAsia="Arial" w:hAnsi="Arial" w:cs="Arial"/>
                <w:sz w:val="22"/>
                <w:szCs w:val="22"/>
                <w:u w:val="single"/>
              </w:rPr>
              <w:t>Food Safety &amp; Quality</w:t>
            </w:r>
          </w:p>
          <w:p w14:paraId="3712E1A8" w14:textId="21CA9151" w:rsidR="00F30CFF" w:rsidRDefault="00F30CFF" w:rsidP="00D369E9">
            <w:pPr>
              <w:pStyle w:val="ListParagraph"/>
              <w:numPr>
                <w:ilvl w:val="0"/>
                <w:numId w:val="9"/>
              </w:numPr>
              <w:spacing w:after="120"/>
              <w:ind w:left="714" w:hanging="357"/>
              <w:contextualSpacing w:val="0"/>
              <w:rPr>
                <w:rFonts w:ascii="Arial" w:hAnsi="Arial" w:cs="Arial"/>
              </w:rPr>
            </w:pPr>
            <w:r>
              <w:rPr>
                <w:rFonts w:ascii="Arial" w:hAnsi="Arial" w:cs="Arial"/>
              </w:rPr>
              <w:t xml:space="preserve">Demonstrate </w:t>
            </w:r>
            <w:r w:rsidR="00167C71">
              <w:rPr>
                <w:rFonts w:ascii="Arial" w:hAnsi="Arial" w:cs="Arial"/>
              </w:rPr>
              <w:t>clear</w:t>
            </w:r>
            <w:r>
              <w:rPr>
                <w:rFonts w:ascii="Arial" w:hAnsi="Arial" w:cs="Arial"/>
              </w:rPr>
              <w:t xml:space="preserve"> understanding of the Food Safety and Quality Management Systems,  Process Control documentation, Hygiene schedules and processes, HACCP, Audit standards, Personal Hygiene.  </w:t>
            </w:r>
          </w:p>
          <w:p w14:paraId="6A67A9F1" w14:textId="42ECB9A5" w:rsidR="00F30CFF" w:rsidRDefault="00F30CFF" w:rsidP="00D369E9">
            <w:pPr>
              <w:pStyle w:val="ListParagraph"/>
              <w:numPr>
                <w:ilvl w:val="0"/>
                <w:numId w:val="9"/>
              </w:numPr>
              <w:spacing w:after="120"/>
              <w:ind w:left="714" w:hanging="357"/>
              <w:contextualSpacing w:val="0"/>
              <w:rPr>
                <w:rFonts w:ascii="Arial" w:hAnsi="Arial" w:cs="Arial"/>
              </w:rPr>
            </w:pPr>
            <w:proofErr w:type="gramStart"/>
            <w:r>
              <w:rPr>
                <w:rFonts w:ascii="Arial" w:hAnsi="Arial" w:cs="Arial"/>
              </w:rPr>
              <w:t>Ha</w:t>
            </w:r>
            <w:r w:rsidR="00EC452D">
              <w:rPr>
                <w:rFonts w:ascii="Arial" w:hAnsi="Arial" w:cs="Arial"/>
              </w:rPr>
              <w:t>ve</w:t>
            </w:r>
            <w:r>
              <w:rPr>
                <w:rFonts w:ascii="Arial" w:hAnsi="Arial" w:cs="Arial"/>
              </w:rPr>
              <w:t xml:space="preserve"> </w:t>
            </w:r>
            <w:r w:rsidR="004861AC">
              <w:rPr>
                <w:rFonts w:ascii="Arial" w:hAnsi="Arial" w:cs="Arial"/>
              </w:rPr>
              <w:t>an</w:t>
            </w:r>
            <w:r w:rsidR="00AC5938">
              <w:rPr>
                <w:rFonts w:ascii="Arial" w:hAnsi="Arial" w:cs="Arial"/>
              </w:rPr>
              <w:t xml:space="preserve"> understanding</w:t>
            </w:r>
            <w:r>
              <w:rPr>
                <w:rFonts w:ascii="Arial" w:hAnsi="Arial" w:cs="Arial"/>
              </w:rPr>
              <w:t xml:space="preserve"> of</w:t>
            </w:r>
            <w:proofErr w:type="gramEnd"/>
            <w:r>
              <w:rPr>
                <w:rFonts w:ascii="Arial" w:hAnsi="Arial" w:cs="Arial"/>
              </w:rPr>
              <w:t xml:space="preserve"> the manufacturing processes and </w:t>
            </w:r>
            <w:r w:rsidR="00AC5938">
              <w:rPr>
                <w:rFonts w:ascii="Arial" w:hAnsi="Arial" w:cs="Arial"/>
              </w:rPr>
              <w:t>key</w:t>
            </w:r>
            <w:r>
              <w:rPr>
                <w:rFonts w:ascii="Arial" w:hAnsi="Arial" w:cs="Arial"/>
              </w:rPr>
              <w:t xml:space="preserve"> quality aspects to be observed, with particular focus on Critical Control Points and known key areas of challenge.</w:t>
            </w:r>
          </w:p>
          <w:p w14:paraId="25EF806F" w14:textId="77777777" w:rsidR="00F30CFF" w:rsidRDefault="00F30CFF" w:rsidP="00D369E9">
            <w:pPr>
              <w:pStyle w:val="ListParagraph"/>
              <w:numPr>
                <w:ilvl w:val="0"/>
                <w:numId w:val="9"/>
              </w:numPr>
              <w:spacing w:after="120"/>
              <w:ind w:left="714" w:hanging="357"/>
              <w:contextualSpacing w:val="0"/>
              <w:rPr>
                <w:rFonts w:ascii="Arial" w:hAnsi="Arial" w:cs="Arial"/>
              </w:rPr>
            </w:pPr>
            <w:r>
              <w:rPr>
                <w:rFonts w:ascii="Arial" w:hAnsi="Arial" w:cs="Arial"/>
              </w:rPr>
              <w:t>Demonstrate clear understanding of all the Standard Operating Procedures (SOP's) and Key Performance Indicators (KPI's) for the operation.</w:t>
            </w:r>
          </w:p>
          <w:p w14:paraId="6AE2E0CC" w14:textId="2D73B660" w:rsidR="00F30CFF" w:rsidRPr="00D369E9" w:rsidRDefault="00F30CFF" w:rsidP="00D369E9">
            <w:pPr>
              <w:pStyle w:val="ListParagraph"/>
              <w:numPr>
                <w:ilvl w:val="0"/>
                <w:numId w:val="9"/>
              </w:numPr>
              <w:spacing w:after="120"/>
              <w:ind w:left="714" w:hanging="357"/>
              <w:contextualSpacing w:val="0"/>
              <w:rPr>
                <w:rFonts w:ascii="Arial" w:hAnsi="Arial" w:cs="Arial"/>
              </w:rPr>
            </w:pPr>
            <w:r w:rsidRPr="00D369E9">
              <w:rPr>
                <w:rFonts w:ascii="Arial" w:hAnsi="Arial" w:cs="Arial"/>
              </w:rPr>
              <w:t xml:space="preserve">Demonstrate </w:t>
            </w:r>
            <w:r w:rsidR="00D369E9" w:rsidRPr="00D369E9">
              <w:rPr>
                <w:rFonts w:ascii="Arial" w:hAnsi="Arial" w:cs="Arial"/>
              </w:rPr>
              <w:t xml:space="preserve">an appreciation of </w:t>
            </w:r>
            <w:r w:rsidRPr="00D369E9">
              <w:rPr>
                <w:rFonts w:ascii="Arial" w:hAnsi="Arial" w:cs="Arial"/>
              </w:rPr>
              <w:t xml:space="preserve">product knowledge, from understanding the ingredients involved to the customer specifications and related costings, production processes, etc. </w:t>
            </w:r>
          </w:p>
          <w:p w14:paraId="1CD6DB3C" w14:textId="505D5BDF" w:rsidR="00F30CFF" w:rsidRDefault="001D1D15" w:rsidP="00F30CFF">
            <w:pPr>
              <w:spacing w:after="120"/>
              <w:rPr>
                <w:rFonts w:ascii="Arial" w:eastAsia="Arial" w:hAnsi="Arial" w:cs="Arial"/>
                <w:sz w:val="22"/>
                <w:szCs w:val="22"/>
                <w:u w:val="single"/>
              </w:rPr>
            </w:pPr>
            <w:r>
              <w:rPr>
                <w:rFonts w:ascii="Arial" w:eastAsia="Arial" w:hAnsi="Arial" w:cs="Arial"/>
                <w:sz w:val="22"/>
                <w:szCs w:val="22"/>
                <w:u w:val="single"/>
              </w:rPr>
              <w:t xml:space="preserve">Engineering </w:t>
            </w:r>
            <w:r w:rsidR="00F30CFF">
              <w:rPr>
                <w:rFonts w:ascii="Arial" w:eastAsia="Arial" w:hAnsi="Arial" w:cs="Arial"/>
                <w:sz w:val="22"/>
                <w:szCs w:val="22"/>
                <w:u w:val="single"/>
              </w:rPr>
              <w:t>Operations &amp; Performance</w:t>
            </w:r>
          </w:p>
          <w:p w14:paraId="79A560A3" w14:textId="5FCA8223"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Know how to</w:t>
            </w:r>
            <w:r w:rsidR="00732F58">
              <w:rPr>
                <w:rFonts w:ascii="Arial" w:hAnsi="Arial" w:cs="Arial"/>
              </w:rPr>
              <w:t xml:space="preserve"> </w:t>
            </w:r>
            <w:r w:rsidR="009A487B">
              <w:rPr>
                <w:rFonts w:ascii="Arial" w:hAnsi="Arial" w:cs="Arial"/>
              </w:rPr>
              <w:t>analyse and interpret business needs and information to</w:t>
            </w:r>
            <w:r>
              <w:rPr>
                <w:rFonts w:ascii="Arial" w:hAnsi="Arial" w:cs="Arial"/>
              </w:rPr>
              <w:t xml:space="preserve"> make short and long-term </w:t>
            </w:r>
            <w:r w:rsidR="009A487B">
              <w:rPr>
                <w:rFonts w:ascii="Arial" w:hAnsi="Arial" w:cs="Arial"/>
              </w:rPr>
              <w:t xml:space="preserve">Engineering and Capital </w:t>
            </w:r>
            <w:r>
              <w:rPr>
                <w:rFonts w:ascii="Arial" w:hAnsi="Arial" w:cs="Arial"/>
              </w:rPr>
              <w:t xml:space="preserve">plans, and how to identify and mitigate any risk to required results using critical thinking and contingency planning approach.   </w:t>
            </w:r>
          </w:p>
          <w:p w14:paraId="3299D540" w14:textId="5AA2D0B1" w:rsidR="00CB6A12" w:rsidRDefault="00E3422B" w:rsidP="008E40F6">
            <w:pPr>
              <w:pStyle w:val="ListParagraph"/>
              <w:numPr>
                <w:ilvl w:val="0"/>
                <w:numId w:val="9"/>
              </w:numPr>
              <w:spacing w:after="120"/>
              <w:ind w:left="714" w:hanging="357"/>
              <w:contextualSpacing w:val="0"/>
              <w:rPr>
                <w:rFonts w:ascii="Arial" w:hAnsi="Arial" w:cs="Arial"/>
              </w:rPr>
            </w:pPr>
            <w:r w:rsidRPr="00CB6A12">
              <w:rPr>
                <w:rFonts w:ascii="Arial" w:hAnsi="Arial" w:cs="Arial"/>
              </w:rPr>
              <w:t xml:space="preserve">Understand </w:t>
            </w:r>
            <w:r w:rsidR="0064514C" w:rsidRPr="00CB6A12">
              <w:rPr>
                <w:rFonts w:ascii="Arial" w:hAnsi="Arial" w:cs="Arial"/>
              </w:rPr>
              <w:t xml:space="preserve">best practice Engineering </w:t>
            </w:r>
            <w:r w:rsidR="002F1CAA" w:rsidRPr="00CB6A12">
              <w:rPr>
                <w:rFonts w:ascii="Arial" w:hAnsi="Arial" w:cs="Arial"/>
              </w:rPr>
              <w:t>in the context of food manufacturing,</w:t>
            </w:r>
            <w:r w:rsidR="00A87255" w:rsidRPr="00CB6A12">
              <w:rPr>
                <w:rFonts w:ascii="Arial" w:hAnsi="Arial" w:cs="Arial"/>
              </w:rPr>
              <w:t xml:space="preserve"> and know how to deliver </w:t>
            </w:r>
            <w:r w:rsidR="007D45A3" w:rsidRPr="00CB6A12">
              <w:rPr>
                <w:rFonts w:ascii="Arial" w:hAnsi="Arial" w:cs="Arial"/>
              </w:rPr>
              <w:t xml:space="preserve">consistent </w:t>
            </w:r>
            <w:r w:rsidR="00A00ABE" w:rsidRPr="00CB6A12">
              <w:rPr>
                <w:rFonts w:ascii="Arial" w:hAnsi="Arial" w:cs="Arial"/>
              </w:rPr>
              <w:t xml:space="preserve">standards of all key components </w:t>
            </w:r>
            <w:r w:rsidR="00FA05C0" w:rsidRPr="00CB6A12">
              <w:rPr>
                <w:rFonts w:ascii="Arial" w:hAnsi="Arial" w:cs="Arial"/>
              </w:rPr>
              <w:t>–</w:t>
            </w:r>
            <w:r w:rsidR="00A00ABE" w:rsidRPr="00CB6A12">
              <w:rPr>
                <w:rFonts w:ascii="Arial" w:hAnsi="Arial" w:cs="Arial"/>
              </w:rPr>
              <w:t xml:space="preserve"> </w:t>
            </w:r>
            <w:r w:rsidR="005E1F21">
              <w:rPr>
                <w:rFonts w:ascii="Arial" w:hAnsi="Arial" w:cs="Arial"/>
              </w:rPr>
              <w:t xml:space="preserve">safety, legal and regulatory compliance, </w:t>
            </w:r>
            <w:r w:rsidR="00FA05C0" w:rsidRPr="00CB6A12">
              <w:rPr>
                <w:rFonts w:ascii="Arial" w:hAnsi="Arial" w:cs="Arial"/>
              </w:rPr>
              <w:t xml:space="preserve">asset care and maintenance, </w:t>
            </w:r>
            <w:r w:rsidR="00CB6A12" w:rsidRPr="00CB6A12">
              <w:rPr>
                <w:rFonts w:ascii="Arial" w:hAnsi="Arial" w:cs="Arial"/>
              </w:rPr>
              <w:t xml:space="preserve">quality </w:t>
            </w:r>
            <w:r w:rsidR="00FA05C0" w:rsidRPr="00CB6A12">
              <w:rPr>
                <w:rFonts w:ascii="Arial" w:hAnsi="Arial" w:cs="Arial"/>
              </w:rPr>
              <w:t>work,</w:t>
            </w:r>
            <w:r w:rsidR="00CB6A12" w:rsidRPr="00CB6A12">
              <w:rPr>
                <w:rFonts w:ascii="Arial" w:hAnsi="Arial" w:cs="Arial"/>
              </w:rPr>
              <w:t xml:space="preserve"> internal customer service, </w:t>
            </w:r>
            <w:r w:rsidR="005E1F21">
              <w:rPr>
                <w:rFonts w:ascii="Arial" w:hAnsi="Arial" w:cs="Arial"/>
              </w:rPr>
              <w:t>etc</w:t>
            </w:r>
          </w:p>
          <w:p w14:paraId="5879573B" w14:textId="7A9D31CB" w:rsidR="00F30CFF" w:rsidRDefault="00F30CFF" w:rsidP="008E40F6">
            <w:pPr>
              <w:pStyle w:val="ListParagraph"/>
              <w:numPr>
                <w:ilvl w:val="0"/>
                <w:numId w:val="9"/>
              </w:numPr>
              <w:spacing w:after="120"/>
              <w:ind w:left="714" w:hanging="357"/>
              <w:contextualSpacing w:val="0"/>
              <w:rPr>
                <w:rFonts w:ascii="Arial" w:hAnsi="Arial" w:cs="Arial"/>
              </w:rPr>
            </w:pPr>
            <w:r w:rsidRPr="00CB6A12">
              <w:rPr>
                <w:rFonts w:ascii="Arial" w:hAnsi="Arial" w:cs="Arial"/>
              </w:rPr>
              <w:t>Understand</w:t>
            </w:r>
            <w:r w:rsidR="007B4081">
              <w:rPr>
                <w:rFonts w:ascii="Arial" w:hAnsi="Arial" w:cs="Arial"/>
              </w:rPr>
              <w:t xml:space="preserve"> </w:t>
            </w:r>
            <w:r w:rsidRPr="00CB6A12">
              <w:rPr>
                <w:rFonts w:ascii="Arial" w:hAnsi="Arial" w:cs="Arial"/>
              </w:rPr>
              <w:t xml:space="preserve">the principles and methodologies of Continuous Improvement (CI), how and when to select and apply these tools and techniques until best practice is sustained, and can guide others to do the same.  </w:t>
            </w:r>
          </w:p>
          <w:p w14:paraId="15166D8A" w14:textId="7B8C2B15" w:rsidR="005D584B" w:rsidRPr="00CB6A12" w:rsidRDefault="005D584B" w:rsidP="008E40F6">
            <w:pPr>
              <w:pStyle w:val="ListParagraph"/>
              <w:numPr>
                <w:ilvl w:val="0"/>
                <w:numId w:val="9"/>
              </w:numPr>
              <w:spacing w:after="120"/>
              <w:ind w:left="714" w:hanging="357"/>
              <w:contextualSpacing w:val="0"/>
              <w:rPr>
                <w:rFonts w:ascii="Arial" w:hAnsi="Arial" w:cs="Arial"/>
              </w:rPr>
            </w:pPr>
            <w:r>
              <w:rPr>
                <w:rFonts w:ascii="Arial" w:hAnsi="Arial" w:cs="Arial"/>
              </w:rPr>
              <w:t>Know how to scope, plan and deliver</w:t>
            </w:r>
            <w:r w:rsidR="0005746A">
              <w:rPr>
                <w:rFonts w:ascii="Arial" w:hAnsi="Arial" w:cs="Arial"/>
              </w:rPr>
              <w:t xml:space="preserve"> large</w:t>
            </w:r>
            <w:r w:rsidR="00214558">
              <w:rPr>
                <w:rFonts w:ascii="Arial" w:hAnsi="Arial" w:cs="Arial"/>
              </w:rPr>
              <w:t xml:space="preserve"> capital</w:t>
            </w:r>
            <w:r w:rsidR="0005746A">
              <w:rPr>
                <w:rFonts w:ascii="Arial" w:hAnsi="Arial" w:cs="Arial"/>
              </w:rPr>
              <w:t xml:space="preserve"> projects, working with multi-functional teams and external stakeholders. </w:t>
            </w:r>
            <w:r w:rsidR="00214558">
              <w:rPr>
                <w:rFonts w:ascii="Arial" w:hAnsi="Arial" w:cs="Arial"/>
              </w:rPr>
              <w:t xml:space="preserve"> </w:t>
            </w:r>
          </w:p>
          <w:p w14:paraId="421462C0" w14:textId="4B5DCC06"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Know how to manage resources to achieve business objectives.</w:t>
            </w:r>
          </w:p>
          <w:p w14:paraId="231D444E" w14:textId="5D4BFF43"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Can demonstrate knowledge of all relevant</w:t>
            </w:r>
            <w:r w:rsidR="00A55B6E">
              <w:rPr>
                <w:rFonts w:ascii="Arial" w:hAnsi="Arial" w:cs="Arial"/>
              </w:rPr>
              <w:t xml:space="preserve"> legal, regulatory</w:t>
            </w:r>
            <w:r w:rsidR="0045348D">
              <w:rPr>
                <w:rFonts w:ascii="Arial" w:hAnsi="Arial" w:cs="Arial"/>
              </w:rPr>
              <w:t>,</w:t>
            </w:r>
            <w:r>
              <w:rPr>
                <w:rFonts w:ascii="Arial" w:hAnsi="Arial" w:cs="Arial"/>
              </w:rPr>
              <w:t xml:space="preserve"> audit standards and customer Codes of Practice.</w:t>
            </w:r>
          </w:p>
          <w:p w14:paraId="34D23509" w14:textId="64B68393"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 xml:space="preserve">Understand the importance of own role on delivering </w:t>
            </w:r>
            <w:r w:rsidR="0045348D">
              <w:rPr>
                <w:rFonts w:ascii="Arial" w:hAnsi="Arial" w:cs="Arial"/>
              </w:rPr>
              <w:t xml:space="preserve">internal </w:t>
            </w:r>
            <w:r>
              <w:rPr>
                <w:rFonts w:ascii="Arial" w:hAnsi="Arial" w:cs="Arial"/>
              </w:rPr>
              <w:t>customer satisfaction, and attaining and maintaining critical standards</w:t>
            </w:r>
            <w:r w:rsidR="0045348D">
              <w:rPr>
                <w:rFonts w:ascii="Arial" w:hAnsi="Arial" w:cs="Arial"/>
              </w:rPr>
              <w:t xml:space="preserve"> in partnership with other business functions</w:t>
            </w:r>
            <w:r>
              <w:rPr>
                <w:rFonts w:ascii="Arial" w:hAnsi="Arial" w:cs="Arial"/>
              </w:rPr>
              <w:t xml:space="preserve">. </w:t>
            </w:r>
          </w:p>
          <w:p w14:paraId="7F4965CB" w14:textId="20D4A6A7"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Ha</w:t>
            </w:r>
            <w:r w:rsidR="007B4081">
              <w:rPr>
                <w:rFonts w:ascii="Arial" w:hAnsi="Arial" w:cs="Arial"/>
              </w:rPr>
              <w:t xml:space="preserve">ve a </w:t>
            </w:r>
            <w:r>
              <w:rPr>
                <w:rFonts w:ascii="Arial" w:hAnsi="Arial" w:cs="Arial"/>
              </w:rPr>
              <w:t>clear understanding of the financial implications of decisions / actions.</w:t>
            </w:r>
          </w:p>
          <w:p w14:paraId="3DD3208C" w14:textId="190A1FE6"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lastRenderedPageBreak/>
              <w:t xml:space="preserve">Know how to build, manage, and drive savings against a budget. </w:t>
            </w:r>
          </w:p>
          <w:p w14:paraId="679461D0" w14:textId="01A7581C"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Ha</w:t>
            </w:r>
            <w:r w:rsidR="007B4081">
              <w:rPr>
                <w:rFonts w:ascii="Arial" w:hAnsi="Arial" w:cs="Arial"/>
              </w:rPr>
              <w:t>ve</w:t>
            </w:r>
            <w:r>
              <w:rPr>
                <w:rFonts w:ascii="Arial" w:hAnsi="Arial" w:cs="Arial"/>
              </w:rPr>
              <w:t xml:space="preserve"> good levels of numeracy; </w:t>
            </w:r>
            <w:r w:rsidR="007B4081">
              <w:rPr>
                <w:rFonts w:ascii="Arial" w:hAnsi="Arial" w:cs="Arial"/>
              </w:rPr>
              <w:t>be</w:t>
            </w:r>
            <w:r>
              <w:rPr>
                <w:rFonts w:ascii="Arial" w:hAnsi="Arial" w:cs="Arial"/>
              </w:rPr>
              <w:t xml:space="preserve"> able </w:t>
            </w:r>
            <w:r w:rsidR="007B4081">
              <w:rPr>
                <w:rFonts w:ascii="Arial" w:hAnsi="Arial" w:cs="Arial"/>
              </w:rPr>
              <w:t xml:space="preserve">to </w:t>
            </w:r>
            <w:r>
              <w:rPr>
                <w:rFonts w:ascii="Arial" w:hAnsi="Arial" w:cs="Arial"/>
              </w:rPr>
              <w:t>interpret budgets, variances and financial and statistical data and identify necessary action.</w:t>
            </w:r>
          </w:p>
          <w:p w14:paraId="4279694A" w14:textId="0BEBE3CC"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Know how to use all relevant IT software programmes and tools</w:t>
            </w:r>
            <w:r w:rsidR="0005746A">
              <w:rPr>
                <w:rFonts w:ascii="Arial" w:hAnsi="Arial" w:cs="Arial"/>
              </w:rPr>
              <w:t>.</w:t>
            </w:r>
          </w:p>
          <w:p w14:paraId="46C917F8" w14:textId="27523C62" w:rsidR="00F30CFF" w:rsidRDefault="00F30CFF" w:rsidP="00CD5AC8">
            <w:pPr>
              <w:pStyle w:val="ListParagraph"/>
              <w:numPr>
                <w:ilvl w:val="0"/>
                <w:numId w:val="9"/>
              </w:numPr>
              <w:spacing w:after="120"/>
              <w:ind w:left="714" w:hanging="357"/>
              <w:contextualSpacing w:val="0"/>
              <w:rPr>
                <w:rFonts w:ascii="Arial" w:hAnsi="Arial" w:cs="Arial"/>
              </w:rPr>
            </w:pPr>
            <w:r>
              <w:rPr>
                <w:rFonts w:ascii="Arial" w:hAnsi="Arial" w:cs="Arial"/>
              </w:rPr>
              <w:t>Ha</w:t>
            </w:r>
            <w:r w:rsidR="007B4081">
              <w:rPr>
                <w:rFonts w:ascii="Arial" w:hAnsi="Arial" w:cs="Arial"/>
              </w:rPr>
              <w:t>ve</w:t>
            </w:r>
            <w:r>
              <w:rPr>
                <w:rFonts w:ascii="Arial" w:hAnsi="Arial" w:cs="Arial"/>
              </w:rPr>
              <w:t xml:space="preserve"> a good knowledge of KPIs and measures</w:t>
            </w:r>
            <w:r w:rsidR="007B4081">
              <w:rPr>
                <w:rFonts w:ascii="Arial" w:hAnsi="Arial" w:cs="Arial"/>
              </w:rPr>
              <w:t xml:space="preserve">. Ensure they </w:t>
            </w:r>
            <w:r>
              <w:rPr>
                <w:rFonts w:ascii="Arial" w:hAnsi="Arial" w:cs="Arial"/>
              </w:rPr>
              <w:t>are used to drive results in</w:t>
            </w:r>
            <w:r w:rsidR="00732F58">
              <w:rPr>
                <w:rFonts w:ascii="Arial" w:hAnsi="Arial" w:cs="Arial"/>
              </w:rPr>
              <w:t xml:space="preserve"> Engineering </w:t>
            </w:r>
            <w:proofErr w:type="gramStart"/>
            <w:r w:rsidR="00732F58">
              <w:rPr>
                <w:rFonts w:ascii="Arial" w:hAnsi="Arial" w:cs="Arial"/>
              </w:rPr>
              <w:t xml:space="preserve">and </w:t>
            </w:r>
            <w:r>
              <w:rPr>
                <w:rFonts w:ascii="Arial" w:hAnsi="Arial" w:cs="Arial"/>
              </w:rPr>
              <w:t xml:space="preserve"> manufacturing</w:t>
            </w:r>
            <w:proofErr w:type="gramEnd"/>
            <w:r>
              <w:rPr>
                <w:rFonts w:ascii="Arial" w:hAnsi="Arial" w:cs="Arial"/>
              </w:rPr>
              <w:t xml:space="preserve"> processes</w:t>
            </w:r>
            <w:r w:rsidR="0005746A">
              <w:rPr>
                <w:rFonts w:ascii="Arial" w:hAnsi="Arial" w:cs="Arial"/>
              </w:rPr>
              <w:t>.</w:t>
            </w:r>
          </w:p>
          <w:p w14:paraId="2BA96800" w14:textId="77777777" w:rsidR="00F30CFF" w:rsidRDefault="00F30CFF" w:rsidP="00F30CFF">
            <w:pPr>
              <w:spacing w:after="120"/>
              <w:rPr>
                <w:rFonts w:ascii="Arial" w:eastAsia="Arial" w:hAnsi="Arial" w:cs="Arial"/>
                <w:sz w:val="22"/>
                <w:szCs w:val="22"/>
                <w:u w:val="single"/>
              </w:rPr>
            </w:pPr>
            <w:r>
              <w:rPr>
                <w:rFonts w:ascii="Arial" w:eastAsia="Arial" w:hAnsi="Arial" w:cs="Arial"/>
                <w:sz w:val="22"/>
                <w:szCs w:val="22"/>
                <w:u w:val="single"/>
              </w:rPr>
              <w:t>People Management</w:t>
            </w:r>
          </w:p>
          <w:p w14:paraId="1D0798DA" w14:textId="77777777"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Knows how to lead and manage people in a respectful, fair, and inclusive way in line with our Values and acts as a role model of good people management practice.</w:t>
            </w:r>
          </w:p>
          <w:p w14:paraId="477F964C" w14:textId="77777777"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Has a good knowledge of the Samworth Brothers People Policies and Processes, job roles and structure, and People Portal system.</w:t>
            </w:r>
          </w:p>
          <w:p w14:paraId="04B5B6CF" w14:textId="18E343FC"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Know how to manage in line with the Working Time Directive, Company policy, as well as the Ethical Trade Initiative (ETI) Base Code. </w:t>
            </w:r>
          </w:p>
          <w:p w14:paraId="4A32C478" w14:textId="61B3DFDB"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Know how to apply the absence management policy and processes in a pro-active and supportive way to enhance colleague attendance. </w:t>
            </w:r>
          </w:p>
          <w:p w14:paraId="18A7FBF3" w14:textId="250C2F91"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Understand the factors which impact colleague wellbeing and know how to support colleagues in ways which balance with business needs, and how to signpost to additional support when needed.  </w:t>
            </w:r>
          </w:p>
          <w:p w14:paraId="7F795045" w14:textId="39444C4B"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Know</w:t>
            </w:r>
            <w:r w:rsidR="007B4081">
              <w:rPr>
                <w:rFonts w:ascii="Arial" w:hAnsi="Arial" w:cs="Arial"/>
              </w:rPr>
              <w:t xml:space="preserve"> </w:t>
            </w:r>
            <w:r>
              <w:rPr>
                <w:rFonts w:ascii="Arial" w:hAnsi="Arial" w:cs="Arial"/>
              </w:rPr>
              <w:t xml:space="preserve">how to effectively utilise the Samworth Brothers tools - Talent &amp; Succession toolkit, Performance Enhancement process, including Ways of Working, Learning Toolkit and the training and development opportunities. </w:t>
            </w:r>
          </w:p>
          <w:p w14:paraId="6C0973B4" w14:textId="206AB52E"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Understand how to use a coaching style, empowering others to deliver results and develop understanding through personal accountability.   </w:t>
            </w:r>
            <w:r w:rsidR="007B4081">
              <w:rPr>
                <w:rFonts w:ascii="Arial" w:hAnsi="Arial" w:cs="Arial"/>
              </w:rPr>
              <w:t>Be able to</w:t>
            </w:r>
            <w:r>
              <w:rPr>
                <w:rFonts w:ascii="Arial" w:hAnsi="Arial" w:cs="Arial"/>
              </w:rPr>
              <w:t xml:space="preserve"> clearly articulate the methodology and models behind this approach. </w:t>
            </w:r>
          </w:p>
          <w:p w14:paraId="019B1CD9" w14:textId="38B56553"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Know how to conduct a fair and equitable selection process, mitigating personal bias, to hire the most suitable candidate for the requirements of the role. </w:t>
            </w:r>
          </w:p>
          <w:p w14:paraId="36AE735F" w14:textId="0A83CF41" w:rsidR="00F30CFF" w:rsidRDefault="007B4081" w:rsidP="002F48B4">
            <w:pPr>
              <w:pStyle w:val="ListParagraph"/>
              <w:numPr>
                <w:ilvl w:val="0"/>
                <w:numId w:val="9"/>
              </w:numPr>
              <w:spacing w:after="120"/>
              <w:ind w:left="714" w:hanging="357"/>
              <w:contextualSpacing w:val="0"/>
              <w:rPr>
                <w:rFonts w:ascii="Arial" w:hAnsi="Arial" w:cs="Arial"/>
              </w:rPr>
            </w:pPr>
            <w:r>
              <w:rPr>
                <w:rFonts w:ascii="Arial" w:hAnsi="Arial" w:cs="Arial"/>
              </w:rPr>
              <w:t>D</w:t>
            </w:r>
            <w:r w:rsidR="00F30CFF">
              <w:rPr>
                <w:rFonts w:ascii="Arial" w:hAnsi="Arial" w:cs="Arial"/>
              </w:rPr>
              <w:t xml:space="preserve">emonstrate knowledge and understanding of the Samworth Brothers Recruitment tools and process, talent &amp; succession toolkit and exit interviews process.  </w:t>
            </w:r>
          </w:p>
          <w:p w14:paraId="5D8CC260" w14:textId="77777777" w:rsidR="00F30CFF" w:rsidRDefault="00F30CFF" w:rsidP="00F30CFF">
            <w:pPr>
              <w:spacing w:after="120"/>
              <w:rPr>
                <w:rFonts w:ascii="Arial" w:hAnsi="Arial" w:cs="Arial"/>
                <w:sz w:val="22"/>
                <w:szCs w:val="22"/>
                <w:u w:val="single"/>
              </w:rPr>
            </w:pPr>
            <w:r>
              <w:rPr>
                <w:rFonts w:ascii="Arial" w:hAnsi="Arial" w:cs="Arial"/>
                <w:sz w:val="22"/>
                <w:szCs w:val="22"/>
                <w:u w:val="single"/>
              </w:rPr>
              <w:t>Communication</w:t>
            </w:r>
          </w:p>
          <w:p w14:paraId="7C09D163" w14:textId="7DB2B851" w:rsidR="00F30CFF" w:rsidRDefault="00F30CFF" w:rsidP="002F48B4">
            <w:pPr>
              <w:pStyle w:val="ListParagraph"/>
              <w:numPr>
                <w:ilvl w:val="0"/>
                <w:numId w:val="9"/>
              </w:numPr>
              <w:spacing w:after="120"/>
              <w:ind w:left="714" w:hanging="357"/>
              <w:contextualSpacing w:val="0"/>
              <w:rPr>
                <w:rFonts w:ascii="Arial" w:hAnsi="Arial" w:cs="Arial"/>
              </w:rPr>
            </w:pPr>
            <w:r>
              <w:rPr>
                <w:rFonts w:ascii="Arial" w:hAnsi="Arial" w:cs="Arial"/>
              </w:rPr>
              <w:t xml:space="preserve">Know how to communicate effectively, to engage and motivate, adjusting the approach according to context and audience, and acts as a role model for effective communication, active listening, and feedback. </w:t>
            </w:r>
          </w:p>
          <w:p w14:paraId="75C09F1C" w14:textId="2F431D88" w:rsidR="002B5085" w:rsidRPr="002B5085" w:rsidRDefault="00F30CFF" w:rsidP="002F48B4">
            <w:pPr>
              <w:pStyle w:val="ListParagraph"/>
              <w:numPr>
                <w:ilvl w:val="0"/>
                <w:numId w:val="10"/>
              </w:numPr>
              <w:spacing w:after="120"/>
              <w:ind w:left="714" w:hanging="357"/>
              <w:contextualSpacing w:val="0"/>
              <w:rPr>
                <w:rFonts w:ascii="Arial" w:hAnsi="Arial" w:cs="Arial"/>
                <w:sz w:val="20"/>
                <w:szCs w:val="20"/>
              </w:rPr>
            </w:pPr>
            <w:r>
              <w:rPr>
                <w:rFonts w:ascii="Arial" w:hAnsi="Arial" w:cs="Arial"/>
              </w:rPr>
              <w:t>Ha</w:t>
            </w:r>
            <w:r w:rsidR="007B4081">
              <w:rPr>
                <w:rFonts w:ascii="Arial" w:hAnsi="Arial" w:cs="Arial"/>
              </w:rPr>
              <w:t>ve</w:t>
            </w:r>
            <w:r>
              <w:rPr>
                <w:rFonts w:ascii="Arial" w:hAnsi="Arial" w:cs="Arial"/>
              </w:rPr>
              <w:t xml:space="preserve"> good levels of literacy; </w:t>
            </w:r>
            <w:r w:rsidR="007B4081">
              <w:rPr>
                <w:rFonts w:ascii="Arial" w:hAnsi="Arial" w:cs="Arial"/>
              </w:rPr>
              <w:t>be</w:t>
            </w:r>
            <w:r>
              <w:rPr>
                <w:rFonts w:ascii="Arial" w:hAnsi="Arial" w:cs="Arial"/>
              </w:rPr>
              <w:t xml:space="preserve"> able to write and produce reports and documentation relevant for the role.  </w:t>
            </w:r>
          </w:p>
          <w:p w14:paraId="70643A9D" w14:textId="3CD0BC74" w:rsidR="00475344" w:rsidRPr="00475344" w:rsidRDefault="00F30CFF" w:rsidP="002F48B4">
            <w:pPr>
              <w:pStyle w:val="ListParagraph"/>
              <w:numPr>
                <w:ilvl w:val="0"/>
                <w:numId w:val="10"/>
              </w:numPr>
              <w:spacing w:after="120"/>
              <w:ind w:left="714" w:hanging="357"/>
              <w:contextualSpacing w:val="0"/>
              <w:rPr>
                <w:rFonts w:ascii="Arial" w:eastAsia="Arial" w:hAnsi="Arial" w:cs="Arial"/>
              </w:rPr>
            </w:pPr>
            <w:r w:rsidRPr="002B5085">
              <w:rPr>
                <w:rFonts w:ascii="Arial" w:hAnsi="Arial" w:cs="Arial"/>
              </w:rPr>
              <w:t>Understand how to produce presentations to share ideas, engage the audience and garner support from key stakeholders.</w:t>
            </w:r>
          </w:p>
        </w:tc>
      </w:tr>
      <w:tr w:rsidR="00952B92" w:rsidRPr="008B3B59" w14:paraId="59C8D32B" w14:textId="77777777" w:rsidTr="00B37CB4">
        <w:tc>
          <w:tcPr>
            <w:tcW w:w="10207" w:type="dxa"/>
            <w:gridSpan w:val="4"/>
            <w:shd w:val="clear" w:color="auto" w:fill="988445"/>
          </w:tcPr>
          <w:p w14:paraId="18002CF1" w14:textId="1CB7E35D" w:rsidR="00952B92" w:rsidRPr="008B3B59" w:rsidRDefault="003221B0">
            <w:pPr>
              <w:pStyle w:val="Heading2"/>
              <w:rPr>
                <w:rFonts w:ascii="Arial" w:eastAsia="Arial" w:hAnsi="Arial" w:cs="Arial"/>
                <w:sz w:val="22"/>
                <w:szCs w:val="22"/>
              </w:rPr>
            </w:pPr>
            <w:r w:rsidRPr="008B3B59">
              <w:rPr>
                <w:rFonts w:ascii="Arial" w:eastAsia="Arial" w:hAnsi="Arial" w:cs="Arial"/>
                <w:b w:val="0"/>
                <w:color w:val="FFFFFF"/>
                <w:sz w:val="22"/>
                <w:szCs w:val="22"/>
              </w:rPr>
              <w:lastRenderedPageBreak/>
              <w:t xml:space="preserve">QUALIFICATIONS, EXPERIENCE, TECHNICAL SKILLS </w:t>
            </w:r>
          </w:p>
        </w:tc>
      </w:tr>
      <w:tr w:rsidR="00E93627" w:rsidRPr="008B3B59" w14:paraId="1E0516CF" w14:textId="77777777" w:rsidTr="00B37CB4">
        <w:trPr>
          <w:trHeight w:val="240"/>
        </w:trPr>
        <w:tc>
          <w:tcPr>
            <w:tcW w:w="10207" w:type="dxa"/>
            <w:gridSpan w:val="4"/>
          </w:tcPr>
          <w:p w14:paraId="08A13EA4" w14:textId="1B7BE95F" w:rsidR="00B668AC" w:rsidRPr="00B668AC" w:rsidRDefault="00B668AC" w:rsidP="59B33E60">
            <w:pPr>
              <w:ind w:left="360"/>
              <w:rPr>
                <w:rFonts w:ascii="Arial" w:eastAsia="Arial" w:hAnsi="Arial" w:cs="Arial"/>
              </w:rPr>
            </w:pPr>
          </w:p>
          <w:p w14:paraId="4B1A8D4E" w14:textId="77777777" w:rsidR="00745377" w:rsidRDefault="00745377"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Style w:val="normaltextrun"/>
                <w:rFonts w:ascii="Arial" w:hAnsi="Arial" w:cs="Arial"/>
                <w:color w:val="000000"/>
                <w:sz w:val="22"/>
                <w:szCs w:val="22"/>
                <w:shd w:val="clear" w:color="auto" w:fill="FFFFFF"/>
              </w:rPr>
              <w:t>Degree / HND or equivalent in Mechanical / Electrical Engineering. </w:t>
            </w:r>
            <w:r>
              <w:rPr>
                <w:rStyle w:val="eop"/>
                <w:rFonts w:ascii="Arial" w:hAnsi="Arial" w:cs="Arial"/>
                <w:color w:val="000000"/>
                <w:sz w:val="22"/>
                <w:szCs w:val="22"/>
              </w:rPr>
              <w:t> </w:t>
            </w:r>
          </w:p>
          <w:p w14:paraId="54ABC9D8" w14:textId="77777777" w:rsidR="00745377" w:rsidRDefault="00745377"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Style w:val="normaltextrun"/>
                <w:rFonts w:ascii="Arial" w:hAnsi="Arial" w:cs="Arial"/>
                <w:color w:val="000000"/>
                <w:sz w:val="22"/>
                <w:szCs w:val="22"/>
                <w:shd w:val="clear" w:color="auto" w:fill="FFFFFF"/>
              </w:rPr>
              <w:t>CDM trained desirable. </w:t>
            </w:r>
            <w:r>
              <w:rPr>
                <w:rStyle w:val="eop"/>
                <w:rFonts w:ascii="Arial" w:hAnsi="Arial" w:cs="Arial"/>
                <w:color w:val="000000"/>
                <w:sz w:val="22"/>
                <w:szCs w:val="22"/>
              </w:rPr>
              <w:t> </w:t>
            </w:r>
          </w:p>
          <w:p w14:paraId="5D6B3B82" w14:textId="77777777" w:rsidR="00745377" w:rsidRDefault="00745377"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Style w:val="normaltextrun"/>
                <w:rFonts w:ascii="Arial" w:hAnsi="Arial" w:cs="Arial"/>
                <w:color w:val="000000"/>
                <w:sz w:val="22"/>
                <w:szCs w:val="22"/>
                <w:shd w:val="clear" w:color="auto" w:fill="FFFFFF"/>
              </w:rPr>
              <w:t>NEBOSH / IOSH essential</w:t>
            </w:r>
            <w:r>
              <w:rPr>
                <w:rStyle w:val="eop"/>
                <w:rFonts w:ascii="Arial" w:hAnsi="Arial" w:cs="Arial"/>
                <w:color w:val="000000"/>
                <w:sz w:val="22"/>
                <w:szCs w:val="22"/>
              </w:rPr>
              <w:t> </w:t>
            </w:r>
          </w:p>
          <w:p w14:paraId="75D6D479" w14:textId="77777777" w:rsidR="00745377" w:rsidRDefault="00745377"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Style w:val="normaltextrun"/>
                <w:rFonts w:ascii="Arial" w:hAnsi="Arial" w:cs="Arial"/>
                <w:color w:val="000000"/>
                <w:sz w:val="22"/>
                <w:szCs w:val="22"/>
                <w:shd w:val="clear" w:color="auto" w:fill="FFFFFF"/>
              </w:rPr>
              <w:t>Project Management qualification desirable</w:t>
            </w:r>
            <w:r>
              <w:rPr>
                <w:rStyle w:val="eop"/>
                <w:rFonts w:ascii="Arial" w:hAnsi="Arial" w:cs="Arial"/>
                <w:color w:val="000000"/>
                <w:sz w:val="22"/>
                <w:szCs w:val="22"/>
              </w:rPr>
              <w:t> </w:t>
            </w:r>
          </w:p>
          <w:p w14:paraId="4DA21586" w14:textId="77777777" w:rsidR="00745377" w:rsidRDefault="00745377"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Style w:val="normaltextrun"/>
                <w:rFonts w:ascii="Arial" w:hAnsi="Arial" w:cs="Arial"/>
                <w:color w:val="000000"/>
                <w:sz w:val="22"/>
                <w:szCs w:val="22"/>
                <w:shd w:val="clear" w:color="auto" w:fill="FFFFFF"/>
              </w:rPr>
              <w:t>Formal management qualification essential</w:t>
            </w:r>
            <w:r>
              <w:rPr>
                <w:rStyle w:val="eop"/>
                <w:rFonts w:ascii="Arial" w:hAnsi="Arial" w:cs="Arial"/>
                <w:color w:val="000000"/>
                <w:sz w:val="22"/>
                <w:szCs w:val="22"/>
              </w:rPr>
              <w:t> </w:t>
            </w:r>
          </w:p>
          <w:p w14:paraId="5E20A15A" w14:textId="77777777" w:rsidR="00745377" w:rsidRDefault="00745377" w:rsidP="00745377">
            <w:pPr>
              <w:pStyle w:val="paragraph"/>
              <w:numPr>
                <w:ilvl w:val="0"/>
                <w:numId w:val="11"/>
              </w:numPr>
              <w:spacing w:before="0" w:beforeAutospacing="0" w:after="0" w:afterAutospacing="0"/>
              <w:ind w:left="1080" w:firstLine="0"/>
              <w:textAlignment w:val="baseline"/>
              <w:rPr>
                <w:rFonts w:ascii="Arial" w:hAnsi="Arial" w:cs="Arial"/>
                <w:color w:val="000000"/>
                <w:sz w:val="22"/>
                <w:szCs w:val="22"/>
              </w:rPr>
            </w:pPr>
            <w:r>
              <w:rPr>
                <w:rStyle w:val="normaltextrun"/>
                <w:rFonts w:ascii="Arial" w:hAnsi="Arial" w:cs="Arial"/>
                <w:color w:val="000000"/>
                <w:sz w:val="22"/>
                <w:szCs w:val="22"/>
                <w:shd w:val="clear" w:color="auto" w:fill="FFFFFF"/>
              </w:rPr>
              <w:t>Six Sigma green belt or above desirable</w:t>
            </w:r>
            <w:r>
              <w:rPr>
                <w:rStyle w:val="eop"/>
                <w:rFonts w:ascii="Arial" w:hAnsi="Arial" w:cs="Arial"/>
                <w:color w:val="000000"/>
                <w:sz w:val="22"/>
                <w:szCs w:val="22"/>
              </w:rPr>
              <w:t> </w:t>
            </w:r>
          </w:p>
          <w:p w14:paraId="1F34727E" w14:textId="151A8497" w:rsidR="00B668AC" w:rsidRPr="00B668AC" w:rsidRDefault="00B668AC" w:rsidP="59B33E60">
            <w:pPr>
              <w:ind w:left="360"/>
              <w:rPr>
                <w:rFonts w:ascii="Arial" w:eastAsia="Arial" w:hAnsi="Arial" w:cs="Arial"/>
              </w:rPr>
            </w:pPr>
          </w:p>
          <w:p w14:paraId="45566247" w14:textId="3FF7034D" w:rsidR="00B668AC" w:rsidRPr="00B668AC" w:rsidRDefault="00B668AC" w:rsidP="59B33E60">
            <w:pPr>
              <w:ind w:left="360"/>
              <w:rPr>
                <w:rFonts w:ascii="Arial" w:eastAsia="Arial" w:hAnsi="Arial" w:cs="Arial"/>
              </w:rPr>
            </w:pPr>
          </w:p>
        </w:tc>
      </w:tr>
      <w:tr w:rsidR="00952B92" w:rsidRPr="008B3B59" w14:paraId="391E2846" w14:textId="77777777" w:rsidTr="00B37CB4">
        <w:trPr>
          <w:trHeight w:val="200"/>
        </w:trPr>
        <w:tc>
          <w:tcPr>
            <w:tcW w:w="10207" w:type="dxa"/>
            <w:gridSpan w:val="4"/>
            <w:shd w:val="clear" w:color="auto" w:fill="988445"/>
          </w:tcPr>
          <w:p w14:paraId="4448D4F2" w14:textId="77777777" w:rsidR="00952B92" w:rsidRPr="008B3B59" w:rsidRDefault="0083787B">
            <w:pPr>
              <w:jc w:val="center"/>
              <w:rPr>
                <w:rFonts w:ascii="Arial" w:eastAsia="Arial" w:hAnsi="Arial" w:cs="Arial"/>
                <w:sz w:val="22"/>
                <w:szCs w:val="22"/>
              </w:rPr>
            </w:pPr>
            <w:r>
              <w:rPr>
                <w:rFonts w:ascii="Arial" w:eastAsia="Arial" w:hAnsi="Arial" w:cs="Arial"/>
                <w:color w:val="FFFFFF"/>
                <w:sz w:val="22"/>
                <w:szCs w:val="22"/>
              </w:rPr>
              <w:lastRenderedPageBreak/>
              <w:t xml:space="preserve">CORE </w:t>
            </w:r>
            <w:r w:rsidR="003221B0" w:rsidRPr="008B3B59">
              <w:rPr>
                <w:rFonts w:ascii="Arial" w:eastAsia="Arial" w:hAnsi="Arial" w:cs="Arial"/>
                <w:color w:val="FFFFFF"/>
                <w:sz w:val="22"/>
                <w:szCs w:val="22"/>
              </w:rPr>
              <w:t>COMPETENCIES</w:t>
            </w:r>
            <w:r>
              <w:rPr>
                <w:rFonts w:ascii="Arial" w:eastAsia="Arial" w:hAnsi="Arial" w:cs="Arial"/>
                <w:color w:val="FFFFFF"/>
                <w:sz w:val="22"/>
                <w:szCs w:val="22"/>
              </w:rPr>
              <w:t>, ATTRIBUTES &amp; BEHAVIOURS</w:t>
            </w:r>
            <w:r w:rsidR="003221B0" w:rsidRPr="008B3B59">
              <w:rPr>
                <w:rFonts w:ascii="Arial" w:eastAsia="Arial" w:hAnsi="Arial" w:cs="Arial"/>
                <w:color w:val="FFFFFF"/>
                <w:sz w:val="22"/>
                <w:szCs w:val="22"/>
              </w:rPr>
              <w:t xml:space="preserve"> FOR SUCCESS</w:t>
            </w:r>
          </w:p>
        </w:tc>
      </w:tr>
      <w:tr w:rsidR="006C4842" w:rsidRPr="008B3B59" w14:paraId="64893145" w14:textId="77777777" w:rsidTr="00B37CB4">
        <w:trPr>
          <w:trHeight w:val="671"/>
        </w:trPr>
        <w:tc>
          <w:tcPr>
            <w:tcW w:w="2565" w:type="dxa"/>
          </w:tcPr>
          <w:p w14:paraId="52CBB55E" w14:textId="0513BFF1" w:rsidR="006C4842" w:rsidRPr="0083787B" w:rsidRDefault="006C4842" w:rsidP="006C4842">
            <w:pPr>
              <w:rPr>
                <w:rFonts w:ascii="Arial" w:eastAsia="Arial" w:hAnsi="Arial" w:cs="Arial"/>
                <w:sz w:val="22"/>
                <w:szCs w:val="22"/>
              </w:rPr>
            </w:pPr>
            <w:r>
              <w:rPr>
                <w:rFonts w:ascii="Arial" w:eastAsia="Arial" w:hAnsi="Arial" w:cs="Arial"/>
                <w:sz w:val="22"/>
                <w:szCs w:val="22"/>
              </w:rPr>
              <w:t>Values People</w:t>
            </w:r>
          </w:p>
        </w:tc>
        <w:tc>
          <w:tcPr>
            <w:tcW w:w="7642" w:type="dxa"/>
            <w:gridSpan w:val="3"/>
          </w:tcPr>
          <w:p w14:paraId="6BF9ADB0" w14:textId="4A6DF812" w:rsidR="006C4842" w:rsidRPr="0083787B" w:rsidRDefault="006C4842" w:rsidP="006C48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2"/>
                <w:szCs w:val="22"/>
              </w:rPr>
            </w:pPr>
            <w:r w:rsidRPr="002A3BA2">
              <w:rPr>
                <w:rFonts w:ascii="Arial" w:hAnsi="Arial" w:cs="Arial"/>
                <w:i/>
                <w:iCs/>
                <w:color w:val="auto"/>
                <w:sz w:val="22"/>
                <w:szCs w:val="22"/>
              </w:rPr>
              <w:t>Demonstrates the belief that people are our most important asset and central to the success of the organisation. Everybody should be treated with dignity and respect at all times.</w:t>
            </w:r>
          </w:p>
        </w:tc>
      </w:tr>
      <w:tr w:rsidR="006C4842" w:rsidRPr="008B3B59" w14:paraId="4C6B67F2" w14:textId="77777777" w:rsidTr="00B37CB4">
        <w:trPr>
          <w:trHeight w:val="671"/>
        </w:trPr>
        <w:tc>
          <w:tcPr>
            <w:tcW w:w="2565" w:type="dxa"/>
          </w:tcPr>
          <w:p w14:paraId="7E34197A" w14:textId="67CAC578" w:rsidR="006C4842" w:rsidRPr="0083787B" w:rsidRDefault="006C4842" w:rsidP="006C4842">
            <w:pPr>
              <w:rPr>
                <w:rFonts w:ascii="Arial" w:eastAsia="Arial" w:hAnsi="Arial" w:cs="Arial"/>
                <w:sz w:val="22"/>
                <w:szCs w:val="22"/>
              </w:rPr>
            </w:pPr>
            <w:r>
              <w:rPr>
                <w:rFonts w:ascii="Arial" w:eastAsia="Arial" w:hAnsi="Arial" w:cs="Arial"/>
                <w:sz w:val="22"/>
                <w:szCs w:val="22"/>
              </w:rPr>
              <w:t>Customer Focus</w:t>
            </w:r>
          </w:p>
        </w:tc>
        <w:tc>
          <w:tcPr>
            <w:tcW w:w="7642" w:type="dxa"/>
            <w:gridSpan w:val="3"/>
          </w:tcPr>
          <w:p w14:paraId="2FC24F5D" w14:textId="366EF82B" w:rsidR="006C4842" w:rsidRPr="0083787B" w:rsidRDefault="006C4842" w:rsidP="006C48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lang w:val="en"/>
              </w:rPr>
            </w:pPr>
            <w:r w:rsidRPr="002A3BA2">
              <w:rPr>
                <w:rFonts w:ascii="Arial" w:hAnsi="Arial" w:cs="Arial"/>
                <w:i/>
                <w:iCs/>
                <w:color w:val="auto"/>
                <w:sz w:val="22"/>
                <w:szCs w:val="22"/>
              </w:rPr>
              <w:t>Demonstrates the understanding that the satisfaction of our internal and external customers is the foundation of our success</w:t>
            </w:r>
          </w:p>
        </w:tc>
      </w:tr>
      <w:tr w:rsidR="006C4842" w:rsidRPr="008B3B59" w14:paraId="01D13B7C" w14:textId="77777777" w:rsidTr="00B37CB4">
        <w:trPr>
          <w:trHeight w:val="671"/>
        </w:trPr>
        <w:tc>
          <w:tcPr>
            <w:tcW w:w="2565" w:type="dxa"/>
          </w:tcPr>
          <w:p w14:paraId="4F7F7B7D" w14:textId="7F78C32D" w:rsidR="006C4842" w:rsidRPr="0083787B" w:rsidRDefault="006C4842" w:rsidP="006C4842">
            <w:pPr>
              <w:rPr>
                <w:rFonts w:ascii="Arial" w:eastAsia="Arial" w:hAnsi="Arial" w:cs="Arial"/>
                <w:color w:val="auto"/>
                <w:sz w:val="22"/>
                <w:szCs w:val="22"/>
              </w:rPr>
            </w:pPr>
            <w:r>
              <w:rPr>
                <w:rFonts w:ascii="Arial" w:eastAsia="Arial" w:hAnsi="Arial" w:cs="Arial"/>
                <w:color w:val="auto"/>
                <w:sz w:val="22"/>
                <w:szCs w:val="22"/>
              </w:rPr>
              <w:t>Collaborative Team Working</w:t>
            </w:r>
          </w:p>
        </w:tc>
        <w:tc>
          <w:tcPr>
            <w:tcW w:w="7642" w:type="dxa"/>
            <w:gridSpan w:val="3"/>
          </w:tcPr>
          <w:p w14:paraId="773D32C2" w14:textId="18502ABC" w:rsidR="006C4842" w:rsidRPr="008F40F9" w:rsidRDefault="006C4842" w:rsidP="006C484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rPr>
            </w:pPr>
            <w:r w:rsidRPr="002A3BA2">
              <w:rPr>
                <w:rFonts w:ascii="Arial" w:hAnsi="Arial" w:cs="Arial"/>
                <w:i/>
                <w:iCs/>
                <w:color w:val="auto"/>
                <w:sz w:val="22"/>
                <w:szCs w:val="22"/>
              </w:rPr>
              <w:t>The willingness to act as part of a team and work towards achieving shared objectives through adopting best practice in line with PQP and Federalism.</w:t>
            </w:r>
          </w:p>
        </w:tc>
      </w:tr>
      <w:tr w:rsidR="006C4842" w:rsidRPr="008B3B59" w14:paraId="3B96D8A6" w14:textId="77777777" w:rsidTr="00B37CB4">
        <w:trPr>
          <w:trHeight w:val="671"/>
        </w:trPr>
        <w:tc>
          <w:tcPr>
            <w:tcW w:w="2565" w:type="dxa"/>
          </w:tcPr>
          <w:p w14:paraId="52E3B307" w14:textId="2680958F" w:rsidR="006C4842" w:rsidRPr="0083787B" w:rsidRDefault="006C4842" w:rsidP="006C4842">
            <w:pPr>
              <w:rPr>
                <w:rFonts w:ascii="Arial" w:eastAsia="Arial" w:hAnsi="Arial" w:cs="Arial"/>
                <w:sz w:val="22"/>
                <w:szCs w:val="22"/>
              </w:rPr>
            </w:pPr>
            <w:r>
              <w:rPr>
                <w:rFonts w:ascii="Arial" w:eastAsia="Arial" w:hAnsi="Arial" w:cs="Arial"/>
                <w:sz w:val="22"/>
                <w:szCs w:val="22"/>
              </w:rPr>
              <w:t>Flexibility &amp; Adaptability</w:t>
            </w:r>
          </w:p>
        </w:tc>
        <w:tc>
          <w:tcPr>
            <w:tcW w:w="7642" w:type="dxa"/>
            <w:gridSpan w:val="3"/>
          </w:tcPr>
          <w:p w14:paraId="0457E91E" w14:textId="5FF6CC60" w:rsidR="006C4842" w:rsidRPr="008F40F9" w:rsidRDefault="006C4842" w:rsidP="006C4842">
            <w:pPr>
              <w:widowControl w:val="0"/>
              <w:spacing w:line="276" w:lineRule="auto"/>
              <w:rPr>
                <w:rFonts w:ascii="Arial" w:eastAsia="Arial" w:hAnsi="Arial" w:cs="Arial"/>
                <w:iCs/>
                <w:sz w:val="22"/>
                <w:szCs w:val="22"/>
              </w:rPr>
            </w:pPr>
            <w:r w:rsidRPr="002A3BA2">
              <w:rPr>
                <w:rFonts w:ascii="Arial" w:eastAsia="Arial" w:hAnsi="Arial" w:cs="Arial"/>
                <w:i/>
                <w:iCs/>
                <w:sz w:val="22"/>
                <w:szCs w:val="22"/>
              </w:rPr>
              <w:t>The ability to change and adapt own behaviour or work procedures when there is a change in the work environment, for example as a result of changing customer needs.</w:t>
            </w:r>
          </w:p>
        </w:tc>
      </w:tr>
      <w:tr w:rsidR="006C4842" w:rsidRPr="008B3B59" w14:paraId="03D0115A" w14:textId="77777777" w:rsidTr="00B37CB4">
        <w:trPr>
          <w:trHeight w:val="671"/>
        </w:trPr>
        <w:tc>
          <w:tcPr>
            <w:tcW w:w="2565" w:type="dxa"/>
          </w:tcPr>
          <w:p w14:paraId="5F928F63" w14:textId="40A4D2A9" w:rsidR="006C4842" w:rsidRPr="0083787B" w:rsidRDefault="006C4842" w:rsidP="006C4842">
            <w:pPr>
              <w:rPr>
                <w:rFonts w:ascii="Arial" w:eastAsia="Arial" w:hAnsi="Arial" w:cs="Arial"/>
                <w:sz w:val="22"/>
                <w:szCs w:val="22"/>
              </w:rPr>
            </w:pPr>
            <w:r>
              <w:rPr>
                <w:rFonts w:ascii="Arial" w:eastAsia="Arial" w:hAnsi="Arial" w:cs="Arial"/>
                <w:sz w:val="22"/>
                <w:szCs w:val="22"/>
              </w:rPr>
              <w:t>Initiative &amp; taking ownership</w:t>
            </w:r>
          </w:p>
        </w:tc>
        <w:tc>
          <w:tcPr>
            <w:tcW w:w="7642" w:type="dxa"/>
            <w:gridSpan w:val="3"/>
          </w:tcPr>
          <w:p w14:paraId="1493C3ED" w14:textId="419664A6" w:rsidR="006C4842" w:rsidRPr="008F40F9" w:rsidRDefault="006C4842" w:rsidP="006C4842">
            <w:pPr>
              <w:widowControl w:val="0"/>
              <w:spacing w:line="276" w:lineRule="auto"/>
              <w:rPr>
                <w:rFonts w:ascii="Arial" w:eastAsia="Arial" w:hAnsi="Arial" w:cs="Arial"/>
                <w:iCs/>
                <w:sz w:val="22"/>
                <w:szCs w:val="22"/>
              </w:rPr>
            </w:pPr>
            <w:r w:rsidRPr="008F40F9">
              <w:rPr>
                <w:rFonts w:ascii="Arial" w:eastAsia="Arial" w:hAnsi="Arial" w:cs="Arial"/>
                <w:i/>
                <w:iCs/>
                <w:sz w:val="22"/>
                <w:szCs w:val="22"/>
              </w:rPr>
              <w:t>Steps up to take on personal responsibility and accountability for tasks and actions in line with PQP and Federalism.</w:t>
            </w:r>
          </w:p>
        </w:tc>
      </w:tr>
      <w:tr w:rsidR="006C4842" w:rsidRPr="008B3B59" w14:paraId="570858ED" w14:textId="77777777" w:rsidTr="00B37CB4">
        <w:trPr>
          <w:trHeight w:val="671"/>
        </w:trPr>
        <w:tc>
          <w:tcPr>
            <w:tcW w:w="2565" w:type="dxa"/>
          </w:tcPr>
          <w:p w14:paraId="774D6E9F" w14:textId="352E88E6" w:rsidR="006C4842" w:rsidRDefault="006C4842" w:rsidP="006C4842">
            <w:pPr>
              <w:rPr>
                <w:rFonts w:ascii="Arial" w:eastAsia="Arial" w:hAnsi="Arial" w:cs="Arial"/>
                <w:sz w:val="22"/>
                <w:szCs w:val="22"/>
              </w:rPr>
            </w:pPr>
            <w:r>
              <w:rPr>
                <w:rFonts w:ascii="Arial" w:eastAsia="Arial" w:hAnsi="Arial" w:cs="Arial"/>
                <w:sz w:val="22"/>
                <w:szCs w:val="22"/>
              </w:rPr>
              <w:t>People Management</w:t>
            </w:r>
          </w:p>
        </w:tc>
        <w:tc>
          <w:tcPr>
            <w:tcW w:w="7642" w:type="dxa"/>
            <w:gridSpan w:val="3"/>
          </w:tcPr>
          <w:p w14:paraId="7099CADC" w14:textId="12662A58"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The ability to understand people and their motivations, build good relationships with them and help them unlock their potential.</w:t>
            </w:r>
          </w:p>
        </w:tc>
      </w:tr>
      <w:tr w:rsidR="006C4842" w:rsidRPr="008B3B59" w14:paraId="50D06147" w14:textId="77777777" w:rsidTr="00B37CB4">
        <w:trPr>
          <w:trHeight w:val="671"/>
        </w:trPr>
        <w:tc>
          <w:tcPr>
            <w:tcW w:w="2565" w:type="dxa"/>
          </w:tcPr>
          <w:p w14:paraId="11A16506" w14:textId="02A0DEDF" w:rsidR="006C4842" w:rsidRDefault="006C4842" w:rsidP="006C4842">
            <w:pPr>
              <w:rPr>
                <w:rFonts w:ascii="Arial" w:eastAsia="Arial" w:hAnsi="Arial" w:cs="Arial"/>
                <w:sz w:val="22"/>
                <w:szCs w:val="22"/>
              </w:rPr>
            </w:pPr>
            <w:r>
              <w:rPr>
                <w:rFonts w:ascii="Arial" w:eastAsia="Arial" w:hAnsi="Arial" w:cs="Arial"/>
                <w:sz w:val="22"/>
                <w:szCs w:val="22"/>
              </w:rPr>
              <w:t>Decision making and judgement</w:t>
            </w:r>
          </w:p>
        </w:tc>
        <w:tc>
          <w:tcPr>
            <w:tcW w:w="7642" w:type="dxa"/>
            <w:gridSpan w:val="3"/>
          </w:tcPr>
          <w:p w14:paraId="77AD5CDC" w14:textId="49C7FE3D"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 xml:space="preserve">In line with our guiding principles of PQP &amp; Federalism, makes timely and informed decisions that </w:t>
            </w:r>
            <w:proofErr w:type="gramStart"/>
            <w:r w:rsidRPr="008F40F9">
              <w:rPr>
                <w:rFonts w:ascii="Arial" w:eastAsia="Arial" w:hAnsi="Arial" w:cs="Arial"/>
                <w:i/>
                <w:iCs/>
                <w:sz w:val="22"/>
                <w:szCs w:val="22"/>
              </w:rPr>
              <w:t>take into account</w:t>
            </w:r>
            <w:proofErr w:type="gramEnd"/>
            <w:r w:rsidRPr="008F40F9">
              <w:rPr>
                <w:rFonts w:ascii="Arial" w:eastAsia="Arial" w:hAnsi="Arial" w:cs="Arial"/>
                <w:i/>
                <w:iCs/>
                <w:sz w:val="22"/>
                <w:szCs w:val="22"/>
              </w:rPr>
              <w:t xml:space="preserve"> the facts, goals, constraints and risks that keep the organisation moving forward.</w:t>
            </w:r>
          </w:p>
        </w:tc>
      </w:tr>
      <w:tr w:rsidR="006C4842" w:rsidRPr="008B3B59" w14:paraId="2D030F8E" w14:textId="77777777" w:rsidTr="00B37CB4">
        <w:trPr>
          <w:trHeight w:val="671"/>
        </w:trPr>
        <w:tc>
          <w:tcPr>
            <w:tcW w:w="2565" w:type="dxa"/>
          </w:tcPr>
          <w:p w14:paraId="2FCAB269" w14:textId="4D97F6AB" w:rsidR="006C4842" w:rsidRDefault="006C4842" w:rsidP="006C4842">
            <w:pPr>
              <w:rPr>
                <w:rFonts w:ascii="Arial" w:eastAsia="Arial" w:hAnsi="Arial" w:cs="Arial"/>
                <w:sz w:val="22"/>
                <w:szCs w:val="22"/>
              </w:rPr>
            </w:pPr>
            <w:r>
              <w:rPr>
                <w:rFonts w:ascii="Arial" w:eastAsia="Arial" w:hAnsi="Arial" w:cs="Arial"/>
                <w:sz w:val="22"/>
                <w:szCs w:val="22"/>
              </w:rPr>
              <w:t>Commercial awareness</w:t>
            </w:r>
          </w:p>
        </w:tc>
        <w:tc>
          <w:tcPr>
            <w:tcW w:w="7642" w:type="dxa"/>
            <w:gridSpan w:val="3"/>
          </w:tcPr>
          <w:p w14:paraId="0E2B4502" w14:textId="5817E71F"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Demonstrates an understanding of the impact decisions and actions have on the organisation in line with PQP and Federalism.</w:t>
            </w:r>
          </w:p>
        </w:tc>
      </w:tr>
      <w:tr w:rsidR="006C4842" w:rsidRPr="008B3B59" w14:paraId="76635247" w14:textId="77777777" w:rsidTr="00B37CB4">
        <w:trPr>
          <w:trHeight w:val="671"/>
        </w:trPr>
        <w:tc>
          <w:tcPr>
            <w:tcW w:w="2565" w:type="dxa"/>
          </w:tcPr>
          <w:p w14:paraId="71FA4D27" w14:textId="327E3A27" w:rsidR="006C4842" w:rsidRDefault="006C4842" w:rsidP="006C4842">
            <w:pPr>
              <w:rPr>
                <w:rFonts w:ascii="Arial" w:eastAsia="Arial" w:hAnsi="Arial" w:cs="Arial"/>
                <w:sz w:val="22"/>
                <w:szCs w:val="22"/>
              </w:rPr>
            </w:pPr>
            <w:r>
              <w:rPr>
                <w:rFonts w:ascii="Arial" w:eastAsia="Arial" w:hAnsi="Arial" w:cs="Arial"/>
                <w:sz w:val="22"/>
                <w:szCs w:val="22"/>
              </w:rPr>
              <w:t>Developing partnerships</w:t>
            </w:r>
          </w:p>
        </w:tc>
        <w:tc>
          <w:tcPr>
            <w:tcW w:w="7642" w:type="dxa"/>
            <w:gridSpan w:val="3"/>
          </w:tcPr>
          <w:p w14:paraId="2A6EC409" w14:textId="52511C7C" w:rsidR="006C4842" w:rsidRPr="008F40F9"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The ability to establish formal and informal relationships inside and outside the organisation, and to anticipate and balance the needs of those whose cooperation is needed for the long-term success of the business.</w:t>
            </w:r>
          </w:p>
        </w:tc>
      </w:tr>
      <w:tr w:rsidR="006C4842" w:rsidRPr="008B3B59" w14:paraId="3779858B" w14:textId="77777777" w:rsidTr="00B37CB4">
        <w:trPr>
          <w:trHeight w:val="671"/>
        </w:trPr>
        <w:tc>
          <w:tcPr>
            <w:tcW w:w="2565" w:type="dxa"/>
          </w:tcPr>
          <w:p w14:paraId="62999A8C" w14:textId="09652FD4" w:rsidR="006C4842" w:rsidRDefault="006C4842" w:rsidP="006C4842">
            <w:pPr>
              <w:rPr>
                <w:rFonts w:ascii="Arial" w:eastAsia="Arial" w:hAnsi="Arial" w:cs="Arial"/>
                <w:sz w:val="22"/>
                <w:szCs w:val="22"/>
              </w:rPr>
            </w:pPr>
            <w:r>
              <w:rPr>
                <w:rFonts w:ascii="Arial" w:eastAsia="Arial" w:hAnsi="Arial" w:cs="Arial"/>
                <w:sz w:val="22"/>
                <w:szCs w:val="22"/>
              </w:rPr>
              <w:t>Engaging others through change</w:t>
            </w:r>
          </w:p>
        </w:tc>
        <w:tc>
          <w:tcPr>
            <w:tcW w:w="7642" w:type="dxa"/>
            <w:gridSpan w:val="3"/>
          </w:tcPr>
          <w:p w14:paraId="39CAE32A" w14:textId="380B8028" w:rsidR="006C4842" w:rsidRDefault="006C4842" w:rsidP="006C4842">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The ability to communicate a compelling vision throughout the organisation, generating genuine motivation and commitment and to act as a sponsor of change.</w:t>
            </w:r>
          </w:p>
        </w:tc>
      </w:tr>
      <w:tr w:rsidR="00B37CB4" w:rsidRPr="008B3B59" w14:paraId="2D798EE2" w14:textId="77777777" w:rsidTr="00B37CB4">
        <w:trPr>
          <w:trHeight w:val="671"/>
        </w:trPr>
        <w:tc>
          <w:tcPr>
            <w:tcW w:w="2565" w:type="dxa"/>
          </w:tcPr>
          <w:p w14:paraId="6C53DAE8" w14:textId="18E09D11" w:rsidR="00B37CB4" w:rsidRDefault="00B37CB4" w:rsidP="00B37CB4">
            <w:pPr>
              <w:rPr>
                <w:rFonts w:ascii="Arial" w:eastAsia="Arial" w:hAnsi="Arial" w:cs="Arial"/>
                <w:sz w:val="22"/>
                <w:szCs w:val="22"/>
              </w:rPr>
            </w:pPr>
            <w:r>
              <w:rPr>
                <w:rFonts w:ascii="Arial" w:eastAsia="Arial" w:hAnsi="Arial" w:cs="Arial"/>
                <w:sz w:val="22"/>
                <w:szCs w:val="22"/>
              </w:rPr>
              <w:t>Focussing on the future</w:t>
            </w:r>
          </w:p>
        </w:tc>
        <w:tc>
          <w:tcPr>
            <w:tcW w:w="7642" w:type="dxa"/>
            <w:gridSpan w:val="3"/>
          </w:tcPr>
          <w:p w14:paraId="6801F0A3" w14:textId="7BF647E6" w:rsidR="00B37CB4" w:rsidRPr="008F40F9" w:rsidRDefault="00B37CB4" w:rsidP="00B37CB4">
            <w:pPr>
              <w:widowControl w:val="0"/>
              <w:spacing w:line="276" w:lineRule="auto"/>
              <w:rPr>
                <w:rFonts w:ascii="Arial" w:eastAsia="Arial" w:hAnsi="Arial" w:cs="Arial"/>
                <w:i/>
                <w:iCs/>
                <w:sz w:val="22"/>
                <w:szCs w:val="22"/>
              </w:rPr>
            </w:pPr>
            <w:r w:rsidRPr="008F40F9">
              <w:rPr>
                <w:rFonts w:ascii="Arial" w:eastAsia="Arial" w:hAnsi="Arial" w:cs="Arial"/>
                <w:i/>
                <w:iCs/>
                <w:sz w:val="22"/>
                <w:szCs w:val="22"/>
              </w:rPr>
              <w:t xml:space="preserve">Demonstrates enthusiasm about our future by identifying strategic issues, opportunities to drive sustainable, profitable growth, and managing risk. </w:t>
            </w:r>
          </w:p>
        </w:tc>
      </w:tr>
      <w:tr w:rsidR="00B37CB4" w:rsidRPr="008F40F9" w14:paraId="326FA516" w14:textId="77777777" w:rsidTr="00B37C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31"/>
        </w:trPr>
        <w:tc>
          <w:tcPr>
            <w:tcW w:w="2565" w:type="dxa"/>
          </w:tcPr>
          <w:p w14:paraId="0F80347B" w14:textId="277AE55A" w:rsidR="00B37CB4" w:rsidRPr="0083787B" w:rsidRDefault="00B37CB4" w:rsidP="00B37CB4">
            <w:pPr>
              <w:rPr>
                <w:rFonts w:ascii="Arial" w:eastAsia="Arial" w:hAnsi="Arial" w:cs="Arial"/>
                <w:sz w:val="22"/>
                <w:szCs w:val="22"/>
              </w:rPr>
            </w:pPr>
          </w:p>
        </w:tc>
        <w:tc>
          <w:tcPr>
            <w:tcW w:w="7642" w:type="dxa"/>
            <w:gridSpan w:val="3"/>
          </w:tcPr>
          <w:p w14:paraId="446A05DC" w14:textId="27F61B1D" w:rsidR="00B37CB4" w:rsidRPr="008F40F9" w:rsidRDefault="00B37CB4" w:rsidP="00B37CB4">
            <w:pPr>
              <w:widowControl w:val="0"/>
              <w:spacing w:line="276" w:lineRule="auto"/>
              <w:jc w:val="both"/>
              <w:rPr>
                <w:rFonts w:ascii="Arial" w:eastAsia="Arial" w:hAnsi="Arial" w:cs="Arial"/>
                <w:iCs/>
                <w:sz w:val="22"/>
                <w:szCs w:val="22"/>
              </w:rPr>
            </w:pPr>
          </w:p>
        </w:tc>
      </w:tr>
    </w:tbl>
    <w:p w14:paraId="45E95563" w14:textId="77777777" w:rsidR="00952B92" w:rsidRPr="008B3B59" w:rsidRDefault="00952B92">
      <w:pPr>
        <w:rPr>
          <w:rFonts w:ascii="Arial" w:eastAsia="Arial" w:hAnsi="Arial" w:cs="Arial"/>
          <w:sz w:val="22"/>
          <w:szCs w:val="22"/>
        </w:rPr>
      </w:pPr>
    </w:p>
    <w:sectPr w:rsidR="00952B92" w:rsidRPr="008B3B59">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97E3C" w14:textId="77777777" w:rsidR="004040D8" w:rsidRDefault="004040D8">
      <w:r>
        <w:separator/>
      </w:r>
    </w:p>
  </w:endnote>
  <w:endnote w:type="continuationSeparator" w:id="0">
    <w:p w14:paraId="690F48C0" w14:textId="77777777" w:rsidR="004040D8" w:rsidRDefault="00404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CAC9" w14:textId="77777777" w:rsidR="004040D8" w:rsidRDefault="004040D8">
      <w:r>
        <w:separator/>
      </w:r>
    </w:p>
  </w:footnote>
  <w:footnote w:type="continuationSeparator" w:id="0">
    <w:p w14:paraId="07E0A824" w14:textId="77777777" w:rsidR="004040D8" w:rsidRDefault="00404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7478F"/>
    <w:multiLevelType w:val="hybridMultilevel"/>
    <w:tmpl w:val="E7F8A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3390CCA"/>
    <w:multiLevelType w:val="hybridMultilevel"/>
    <w:tmpl w:val="A7247E72"/>
    <w:lvl w:ilvl="0" w:tplc="56B27BEC">
      <w:start w:val="1"/>
      <w:numFmt w:val="bullet"/>
      <w:lvlText w:val=""/>
      <w:lvlJc w:val="left"/>
      <w:pPr>
        <w:ind w:left="720" w:hanging="360"/>
      </w:pPr>
      <w:rPr>
        <w:rFonts w:ascii="Symbol" w:hAnsi="Symbol" w:hint="default"/>
      </w:rPr>
    </w:lvl>
    <w:lvl w:ilvl="1" w:tplc="A2A05A5E">
      <w:start w:val="1"/>
      <w:numFmt w:val="bullet"/>
      <w:lvlText w:val="o"/>
      <w:lvlJc w:val="left"/>
      <w:pPr>
        <w:ind w:left="1440" w:hanging="360"/>
      </w:pPr>
      <w:rPr>
        <w:rFonts w:ascii="Courier New" w:hAnsi="Courier New" w:hint="default"/>
      </w:rPr>
    </w:lvl>
    <w:lvl w:ilvl="2" w:tplc="251AC476">
      <w:start w:val="1"/>
      <w:numFmt w:val="bullet"/>
      <w:lvlText w:val=""/>
      <w:lvlJc w:val="left"/>
      <w:pPr>
        <w:ind w:left="2160" w:hanging="360"/>
      </w:pPr>
      <w:rPr>
        <w:rFonts w:ascii="Wingdings" w:hAnsi="Wingdings" w:hint="default"/>
      </w:rPr>
    </w:lvl>
    <w:lvl w:ilvl="3" w:tplc="5A947108">
      <w:start w:val="1"/>
      <w:numFmt w:val="bullet"/>
      <w:lvlText w:val=""/>
      <w:lvlJc w:val="left"/>
      <w:pPr>
        <w:ind w:left="2880" w:hanging="360"/>
      </w:pPr>
      <w:rPr>
        <w:rFonts w:ascii="Symbol" w:hAnsi="Symbol" w:hint="default"/>
      </w:rPr>
    </w:lvl>
    <w:lvl w:ilvl="4" w:tplc="D812D50C">
      <w:start w:val="1"/>
      <w:numFmt w:val="bullet"/>
      <w:lvlText w:val="o"/>
      <w:lvlJc w:val="left"/>
      <w:pPr>
        <w:ind w:left="3600" w:hanging="360"/>
      </w:pPr>
      <w:rPr>
        <w:rFonts w:ascii="Courier New" w:hAnsi="Courier New" w:hint="default"/>
      </w:rPr>
    </w:lvl>
    <w:lvl w:ilvl="5" w:tplc="E4068154">
      <w:start w:val="1"/>
      <w:numFmt w:val="bullet"/>
      <w:lvlText w:val=""/>
      <w:lvlJc w:val="left"/>
      <w:pPr>
        <w:ind w:left="4320" w:hanging="360"/>
      </w:pPr>
      <w:rPr>
        <w:rFonts w:ascii="Wingdings" w:hAnsi="Wingdings" w:hint="default"/>
      </w:rPr>
    </w:lvl>
    <w:lvl w:ilvl="6" w:tplc="12CA5588">
      <w:start w:val="1"/>
      <w:numFmt w:val="bullet"/>
      <w:lvlText w:val=""/>
      <w:lvlJc w:val="left"/>
      <w:pPr>
        <w:ind w:left="5040" w:hanging="360"/>
      </w:pPr>
      <w:rPr>
        <w:rFonts w:ascii="Symbol" w:hAnsi="Symbol" w:hint="default"/>
      </w:rPr>
    </w:lvl>
    <w:lvl w:ilvl="7" w:tplc="C26421A2">
      <w:start w:val="1"/>
      <w:numFmt w:val="bullet"/>
      <w:lvlText w:val="o"/>
      <w:lvlJc w:val="left"/>
      <w:pPr>
        <w:ind w:left="5760" w:hanging="360"/>
      </w:pPr>
      <w:rPr>
        <w:rFonts w:ascii="Courier New" w:hAnsi="Courier New" w:hint="default"/>
      </w:rPr>
    </w:lvl>
    <w:lvl w:ilvl="8" w:tplc="9F6ED5F2">
      <w:start w:val="1"/>
      <w:numFmt w:val="bullet"/>
      <w:lvlText w:val=""/>
      <w:lvlJc w:val="left"/>
      <w:pPr>
        <w:ind w:left="6480" w:hanging="360"/>
      </w:pPr>
      <w:rPr>
        <w:rFonts w:ascii="Wingdings" w:hAnsi="Wingdings" w:hint="default"/>
      </w:rPr>
    </w:lvl>
  </w:abstractNum>
  <w:abstractNum w:abstractNumId="2" w15:restartNumberingAfterBreak="0">
    <w:nsid w:val="2B6E446E"/>
    <w:multiLevelType w:val="hybridMultilevel"/>
    <w:tmpl w:val="01440A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D4F7BC9"/>
    <w:multiLevelType w:val="hybridMultilevel"/>
    <w:tmpl w:val="2F1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0725E"/>
    <w:multiLevelType w:val="hybridMultilevel"/>
    <w:tmpl w:val="89864C2A"/>
    <w:lvl w:ilvl="0" w:tplc="3D2AF1AA">
      <w:start w:val="1"/>
      <w:numFmt w:val="bullet"/>
      <w:lvlText w:val=""/>
      <w:lvlJc w:val="left"/>
      <w:pPr>
        <w:ind w:left="720" w:hanging="360"/>
      </w:pPr>
      <w:rPr>
        <w:rFonts w:ascii="Symbol" w:hAnsi="Symbol" w:hint="default"/>
      </w:rPr>
    </w:lvl>
    <w:lvl w:ilvl="1" w:tplc="A4F26354">
      <w:start w:val="1"/>
      <w:numFmt w:val="bullet"/>
      <w:lvlText w:val="o"/>
      <w:lvlJc w:val="left"/>
      <w:pPr>
        <w:ind w:left="1440" w:hanging="360"/>
      </w:pPr>
      <w:rPr>
        <w:rFonts w:ascii="Courier New" w:hAnsi="Courier New" w:hint="default"/>
      </w:rPr>
    </w:lvl>
    <w:lvl w:ilvl="2" w:tplc="07688E0A">
      <w:start w:val="1"/>
      <w:numFmt w:val="bullet"/>
      <w:lvlText w:val=""/>
      <w:lvlJc w:val="left"/>
      <w:pPr>
        <w:ind w:left="2160" w:hanging="360"/>
      </w:pPr>
      <w:rPr>
        <w:rFonts w:ascii="Wingdings" w:hAnsi="Wingdings" w:hint="default"/>
      </w:rPr>
    </w:lvl>
    <w:lvl w:ilvl="3" w:tplc="9B2EE09E">
      <w:start w:val="1"/>
      <w:numFmt w:val="bullet"/>
      <w:lvlText w:val=""/>
      <w:lvlJc w:val="left"/>
      <w:pPr>
        <w:ind w:left="2880" w:hanging="360"/>
      </w:pPr>
      <w:rPr>
        <w:rFonts w:ascii="Symbol" w:hAnsi="Symbol" w:hint="default"/>
      </w:rPr>
    </w:lvl>
    <w:lvl w:ilvl="4" w:tplc="9D2AF49A">
      <w:start w:val="1"/>
      <w:numFmt w:val="bullet"/>
      <w:lvlText w:val="o"/>
      <w:lvlJc w:val="left"/>
      <w:pPr>
        <w:ind w:left="3600" w:hanging="360"/>
      </w:pPr>
      <w:rPr>
        <w:rFonts w:ascii="Courier New" w:hAnsi="Courier New" w:hint="default"/>
      </w:rPr>
    </w:lvl>
    <w:lvl w:ilvl="5" w:tplc="68CE0672">
      <w:start w:val="1"/>
      <w:numFmt w:val="bullet"/>
      <w:lvlText w:val=""/>
      <w:lvlJc w:val="left"/>
      <w:pPr>
        <w:ind w:left="4320" w:hanging="360"/>
      </w:pPr>
      <w:rPr>
        <w:rFonts w:ascii="Wingdings" w:hAnsi="Wingdings" w:hint="default"/>
      </w:rPr>
    </w:lvl>
    <w:lvl w:ilvl="6" w:tplc="8BF24496">
      <w:start w:val="1"/>
      <w:numFmt w:val="bullet"/>
      <w:lvlText w:val=""/>
      <w:lvlJc w:val="left"/>
      <w:pPr>
        <w:ind w:left="5040" w:hanging="360"/>
      </w:pPr>
      <w:rPr>
        <w:rFonts w:ascii="Symbol" w:hAnsi="Symbol" w:hint="default"/>
      </w:rPr>
    </w:lvl>
    <w:lvl w:ilvl="7" w:tplc="AAC60964">
      <w:start w:val="1"/>
      <w:numFmt w:val="bullet"/>
      <w:lvlText w:val="o"/>
      <w:lvlJc w:val="left"/>
      <w:pPr>
        <w:ind w:left="5760" w:hanging="360"/>
      </w:pPr>
      <w:rPr>
        <w:rFonts w:ascii="Courier New" w:hAnsi="Courier New" w:hint="default"/>
      </w:rPr>
    </w:lvl>
    <w:lvl w:ilvl="8" w:tplc="AE6A968A">
      <w:start w:val="1"/>
      <w:numFmt w:val="bullet"/>
      <w:lvlText w:val=""/>
      <w:lvlJc w:val="left"/>
      <w:pPr>
        <w:ind w:left="6480" w:hanging="360"/>
      </w:pPr>
      <w:rPr>
        <w:rFonts w:ascii="Wingdings" w:hAnsi="Wingdings" w:hint="default"/>
      </w:rPr>
    </w:lvl>
  </w:abstractNum>
  <w:abstractNum w:abstractNumId="5" w15:restartNumberingAfterBreak="0">
    <w:nsid w:val="53564AD9"/>
    <w:multiLevelType w:val="hybridMultilevel"/>
    <w:tmpl w:val="95848082"/>
    <w:lvl w:ilvl="0" w:tplc="078CD298">
      <w:numFmt w:val="bullet"/>
      <w:lvlText w:val="-"/>
      <w:lvlJc w:val="left"/>
      <w:pPr>
        <w:ind w:left="512" w:hanging="360"/>
      </w:pPr>
      <w:rPr>
        <w:rFonts w:ascii="Arial" w:eastAsia="Arial" w:hAnsi="Arial" w:cs="Arial" w:hint="default"/>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6" w15:restartNumberingAfterBreak="0">
    <w:nsid w:val="5EBF217E"/>
    <w:multiLevelType w:val="hybridMultilevel"/>
    <w:tmpl w:val="33AEFC24"/>
    <w:lvl w:ilvl="0" w:tplc="A366F81A">
      <w:start w:val="1"/>
      <w:numFmt w:val="bullet"/>
      <w:lvlText w:val=""/>
      <w:lvlJc w:val="left"/>
      <w:pPr>
        <w:ind w:left="720" w:hanging="360"/>
      </w:pPr>
      <w:rPr>
        <w:rFonts w:ascii="Symbol" w:hAnsi="Symbol" w:hint="default"/>
      </w:rPr>
    </w:lvl>
    <w:lvl w:ilvl="1" w:tplc="BDF265FC">
      <w:start w:val="1"/>
      <w:numFmt w:val="bullet"/>
      <w:lvlText w:val="o"/>
      <w:lvlJc w:val="left"/>
      <w:pPr>
        <w:ind w:left="1440" w:hanging="360"/>
      </w:pPr>
      <w:rPr>
        <w:rFonts w:ascii="Courier New" w:hAnsi="Courier New" w:hint="default"/>
      </w:rPr>
    </w:lvl>
    <w:lvl w:ilvl="2" w:tplc="089EDFFC">
      <w:start w:val="1"/>
      <w:numFmt w:val="bullet"/>
      <w:lvlText w:val=""/>
      <w:lvlJc w:val="left"/>
      <w:pPr>
        <w:ind w:left="2160" w:hanging="360"/>
      </w:pPr>
      <w:rPr>
        <w:rFonts w:ascii="Wingdings" w:hAnsi="Wingdings" w:hint="default"/>
      </w:rPr>
    </w:lvl>
    <w:lvl w:ilvl="3" w:tplc="70200E32">
      <w:start w:val="1"/>
      <w:numFmt w:val="bullet"/>
      <w:lvlText w:val=""/>
      <w:lvlJc w:val="left"/>
      <w:pPr>
        <w:ind w:left="2880" w:hanging="360"/>
      </w:pPr>
      <w:rPr>
        <w:rFonts w:ascii="Symbol" w:hAnsi="Symbol" w:hint="default"/>
      </w:rPr>
    </w:lvl>
    <w:lvl w:ilvl="4" w:tplc="14C06A8E">
      <w:start w:val="1"/>
      <w:numFmt w:val="bullet"/>
      <w:lvlText w:val="o"/>
      <w:lvlJc w:val="left"/>
      <w:pPr>
        <w:ind w:left="3600" w:hanging="360"/>
      </w:pPr>
      <w:rPr>
        <w:rFonts w:ascii="Courier New" w:hAnsi="Courier New" w:hint="default"/>
      </w:rPr>
    </w:lvl>
    <w:lvl w:ilvl="5" w:tplc="56FA19A0">
      <w:start w:val="1"/>
      <w:numFmt w:val="bullet"/>
      <w:lvlText w:val=""/>
      <w:lvlJc w:val="left"/>
      <w:pPr>
        <w:ind w:left="4320" w:hanging="360"/>
      </w:pPr>
      <w:rPr>
        <w:rFonts w:ascii="Wingdings" w:hAnsi="Wingdings" w:hint="default"/>
      </w:rPr>
    </w:lvl>
    <w:lvl w:ilvl="6" w:tplc="899EFAEA">
      <w:start w:val="1"/>
      <w:numFmt w:val="bullet"/>
      <w:lvlText w:val=""/>
      <w:lvlJc w:val="left"/>
      <w:pPr>
        <w:ind w:left="5040" w:hanging="360"/>
      </w:pPr>
      <w:rPr>
        <w:rFonts w:ascii="Symbol" w:hAnsi="Symbol" w:hint="default"/>
      </w:rPr>
    </w:lvl>
    <w:lvl w:ilvl="7" w:tplc="676C22EC">
      <w:start w:val="1"/>
      <w:numFmt w:val="bullet"/>
      <w:lvlText w:val="o"/>
      <w:lvlJc w:val="left"/>
      <w:pPr>
        <w:ind w:left="5760" w:hanging="360"/>
      </w:pPr>
      <w:rPr>
        <w:rFonts w:ascii="Courier New" w:hAnsi="Courier New" w:hint="default"/>
      </w:rPr>
    </w:lvl>
    <w:lvl w:ilvl="8" w:tplc="279A8D5A">
      <w:start w:val="1"/>
      <w:numFmt w:val="bullet"/>
      <w:lvlText w:val=""/>
      <w:lvlJc w:val="left"/>
      <w:pPr>
        <w:ind w:left="6480" w:hanging="360"/>
      </w:pPr>
      <w:rPr>
        <w:rFonts w:ascii="Wingdings" w:hAnsi="Wingdings" w:hint="default"/>
      </w:rPr>
    </w:lvl>
  </w:abstractNum>
  <w:abstractNum w:abstractNumId="7" w15:restartNumberingAfterBreak="0">
    <w:nsid w:val="60D76EFA"/>
    <w:multiLevelType w:val="multilevel"/>
    <w:tmpl w:val="7FB4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3F241B"/>
    <w:multiLevelType w:val="hybridMultilevel"/>
    <w:tmpl w:val="A41E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5256017">
    <w:abstractNumId w:val="4"/>
  </w:num>
  <w:num w:numId="2" w16cid:durableId="2015760812">
    <w:abstractNumId w:val="6"/>
  </w:num>
  <w:num w:numId="3" w16cid:durableId="707417948">
    <w:abstractNumId w:val="1"/>
  </w:num>
  <w:num w:numId="4" w16cid:durableId="489911160">
    <w:abstractNumId w:val="8"/>
  </w:num>
  <w:num w:numId="5" w16cid:durableId="784890863">
    <w:abstractNumId w:val="10"/>
  </w:num>
  <w:num w:numId="6" w16cid:durableId="1815757320">
    <w:abstractNumId w:val="5"/>
  </w:num>
  <w:num w:numId="7" w16cid:durableId="2064327580">
    <w:abstractNumId w:val="3"/>
  </w:num>
  <w:num w:numId="8" w16cid:durableId="1744180641">
    <w:abstractNumId w:val="9"/>
  </w:num>
  <w:num w:numId="9" w16cid:durableId="60375923">
    <w:abstractNumId w:val="0"/>
  </w:num>
  <w:num w:numId="10" w16cid:durableId="1597519392">
    <w:abstractNumId w:val="2"/>
  </w:num>
  <w:num w:numId="11" w16cid:durableId="1107812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002470"/>
    <w:rsid w:val="00005F56"/>
    <w:rsid w:val="0001053A"/>
    <w:rsid w:val="00020280"/>
    <w:rsid w:val="0002682E"/>
    <w:rsid w:val="0002698B"/>
    <w:rsid w:val="000335D4"/>
    <w:rsid w:val="00036E5D"/>
    <w:rsid w:val="0004318E"/>
    <w:rsid w:val="0005746A"/>
    <w:rsid w:val="0005779E"/>
    <w:rsid w:val="000767F2"/>
    <w:rsid w:val="00076881"/>
    <w:rsid w:val="000B51F6"/>
    <w:rsid w:val="000C1ADF"/>
    <w:rsid w:val="000C3298"/>
    <w:rsid w:val="000D45F1"/>
    <w:rsid w:val="000E54D8"/>
    <w:rsid w:val="00100FAD"/>
    <w:rsid w:val="0011491B"/>
    <w:rsid w:val="00115DBD"/>
    <w:rsid w:val="00117A3F"/>
    <w:rsid w:val="001255D0"/>
    <w:rsid w:val="00131486"/>
    <w:rsid w:val="00134F56"/>
    <w:rsid w:val="001439E0"/>
    <w:rsid w:val="00163F69"/>
    <w:rsid w:val="00164BDA"/>
    <w:rsid w:val="00167C71"/>
    <w:rsid w:val="001708CF"/>
    <w:rsid w:val="001715C2"/>
    <w:rsid w:val="00181809"/>
    <w:rsid w:val="00190C8C"/>
    <w:rsid w:val="001C1BFA"/>
    <w:rsid w:val="001C62BF"/>
    <w:rsid w:val="001D1D15"/>
    <w:rsid w:val="001F4626"/>
    <w:rsid w:val="00200825"/>
    <w:rsid w:val="00204E78"/>
    <w:rsid w:val="0021088E"/>
    <w:rsid w:val="00214558"/>
    <w:rsid w:val="00214E00"/>
    <w:rsid w:val="00224D29"/>
    <w:rsid w:val="0023226F"/>
    <w:rsid w:val="00247CD4"/>
    <w:rsid w:val="002511F4"/>
    <w:rsid w:val="002530BF"/>
    <w:rsid w:val="0028570B"/>
    <w:rsid w:val="002860D0"/>
    <w:rsid w:val="00290103"/>
    <w:rsid w:val="002A3BA2"/>
    <w:rsid w:val="002B1BF7"/>
    <w:rsid w:val="002B49A3"/>
    <w:rsid w:val="002B5085"/>
    <w:rsid w:val="002C2F78"/>
    <w:rsid w:val="002D009F"/>
    <w:rsid w:val="002D05BB"/>
    <w:rsid w:val="002F1CAA"/>
    <w:rsid w:val="002F48B4"/>
    <w:rsid w:val="00302A67"/>
    <w:rsid w:val="00312B55"/>
    <w:rsid w:val="003168DA"/>
    <w:rsid w:val="0032144B"/>
    <w:rsid w:val="003221B0"/>
    <w:rsid w:val="0032257C"/>
    <w:rsid w:val="00340EAA"/>
    <w:rsid w:val="00351107"/>
    <w:rsid w:val="00355560"/>
    <w:rsid w:val="0038399B"/>
    <w:rsid w:val="00386794"/>
    <w:rsid w:val="003911DF"/>
    <w:rsid w:val="00394AE2"/>
    <w:rsid w:val="003B48CE"/>
    <w:rsid w:val="003B511F"/>
    <w:rsid w:val="003B54E6"/>
    <w:rsid w:val="003B7FA9"/>
    <w:rsid w:val="003C027F"/>
    <w:rsid w:val="003D4356"/>
    <w:rsid w:val="004040D8"/>
    <w:rsid w:val="00422D9C"/>
    <w:rsid w:val="0042575A"/>
    <w:rsid w:val="00430EFD"/>
    <w:rsid w:val="004509D4"/>
    <w:rsid w:val="0045348D"/>
    <w:rsid w:val="00455591"/>
    <w:rsid w:val="00462E9A"/>
    <w:rsid w:val="0046737C"/>
    <w:rsid w:val="00475344"/>
    <w:rsid w:val="00481B9C"/>
    <w:rsid w:val="004861AC"/>
    <w:rsid w:val="00496895"/>
    <w:rsid w:val="004A4B2E"/>
    <w:rsid w:val="004B01B3"/>
    <w:rsid w:val="004B08E3"/>
    <w:rsid w:val="004B1E2B"/>
    <w:rsid w:val="004B604B"/>
    <w:rsid w:val="004B74B9"/>
    <w:rsid w:val="004C7E21"/>
    <w:rsid w:val="004D21DC"/>
    <w:rsid w:val="004D3275"/>
    <w:rsid w:val="004E2013"/>
    <w:rsid w:val="004E4699"/>
    <w:rsid w:val="004F14B4"/>
    <w:rsid w:val="004F3ACE"/>
    <w:rsid w:val="005148F5"/>
    <w:rsid w:val="00520E66"/>
    <w:rsid w:val="00526780"/>
    <w:rsid w:val="00550FCC"/>
    <w:rsid w:val="005540D5"/>
    <w:rsid w:val="00562C2A"/>
    <w:rsid w:val="00564554"/>
    <w:rsid w:val="00566DE0"/>
    <w:rsid w:val="00567D84"/>
    <w:rsid w:val="005A297D"/>
    <w:rsid w:val="005A3584"/>
    <w:rsid w:val="005A3D9A"/>
    <w:rsid w:val="005C3BE5"/>
    <w:rsid w:val="005C6453"/>
    <w:rsid w:val="005C7FE8"/>
    <w:rsid w:val="005D18A8"/>
    <w:rsid w:val="005D2276"/>
    <w:rsid w:val="005D3D58"/>
    <w:rsid w:val="005D584B"/>
    <w:rsid w:val="005E1F21"/>
    <w:rsid w:val="00604D6B"/>
    <w:rsid w:val="0060528F"/>
    <w:rsid w:val="00614213"/>
    <w:rsid w:val="00622258"/>
    <w:rsid w:val="00625383"/>
    <w:rsid w:val="006260B0"/>
    <w:rsid w:val="00631402"/>
    <w:rsid w:val="0063787A"/>
    <w:rsid w:val="0064514C"/>
    <w:rsid w:val="0065271D"/>
    <w:rsid w:val="00655A61"/>
    <w:rsid w:val="00676163"/>
    <w:rsid w:val="00681255"/>
    <w:rsid w:val="006916CA"/>
    <w:rsid w:val="00694EB8"/>
    <w:rsid w:val="006A222E"/>
    <w:rsid w:val="006C283B"/>
    <w:rsid w:val="006C4842"/>
    <w:rsid w:val="006D7792"/>
    <w:rsid w:val="006F3921"/>
    <w:rsid w:val="00714A75"/>
    <w:rsid w:val="00732F58"/>
    <w:rsid w:val="00745377"/>
    <w:rsid w:val="00753643"/>
    <w:rsid w:val="00772B52"/>
    <w:rsid w:val="00772C15"/>
    <w:rsid w:val="00792885"/>
    <w:rsid w:val="007935E9"/>
    <w:rsid w:val="007B4081"/>
    <w:rsid w:val="007C4001"/>
    <w:rsid w:val="007C6F24"/>
    <w:rsid w:val="007D0FDA"/>
    <w:rsid w:val="007D2DC2"/>
    <w:rsid w:val="007D45A3"/>
    <w:rsid w:val="007F0F81"/>
    <w:rsid w:val="00807480"/>
    <w:rsid w:val="008076BE"/>
    <w:rsid w:val="00813E61"/>
    <w:rsid w:val="008204B7"/>
    <w:rsid w:val="00825D5D"/>
    <w:rsid w:val="00831744"/>
    <w:rsid w:val="00831AC8"/>
    <w:rsid w:val="0083787B"/>
    <w:rsid w:val="00844CD5"/>
    <w:rsid w:val="008601C4"/>
    <w:rsid w:val="00885774"/>
    <w:rsid w:val="008B3B59"/>
    <w:rsid w:val="008B7BED"/>
    <w:rsid w:val="008C30B5"/>
    <w:rsid w:val="008C33F0"/>
    <w:rsid w:val="008F40F9"/>
    <w:rsid w:val="00901454"/>
    <w:rsid w:val="00903CE3"/>
    <w:rsid w:val="00917227"/>
    <w:rsid w:val="00922E9C"/>
    <w:rsid w:val="00937C47"/>
    <w:rsid w:val="00951FB0"/>
    <w:rsid w:val="00952B92"/>
    <w:rsid w:val="00992B3C"/>
    <w:rsid w:val="009A487B"/>
    <w:rsid w:val="009B2821"/>
    <w:rsid w:val="009C738F"/>
    <w:rsid w:val="009D3D6C"/>
    <w:rsid w:val="009E10E8"/>
    <w:rsid w:val="009F1011"/>
    <w:rsid w:val="00A00ABE"/>
    <w:rsid w:val="00A15504"/>
    <w:rsid w:val="00A31FDC"/>
    <w:rsid w:val="00A41D69"/>
    <w:rsid w:val="00A4697F"/>
    <w:rsid w:val="00A55B6E"/>
    <w:rsid w:val="00A6072C"/>
    <w:rsid w:val="00A65850"/>
    <w:rsid w:val="00A705FC"/>
    <w:rsid w:val="00A70FCC"/>
    <w:rsid w:val="00A87255"/>
    <w:rsid w:val="00A93F3D"/>
    <w:rsid w:val="00AA05B5"/>
    <w:rsid w:val="00AB63EB"/>
    <w:rsid w:val="00AC5938"/>
    <w:rsid w:val="00AD0111"/>
    <w:rsid w:val="00AF7112"/>
    <w:rsid w:val="00B122BC"/>
    <w:rsid w:val="00B2162E"/>
    <w:rsid w:val="00B24729"/>
    <w:rsid w:val="00B37CB4"/>
    <w:rsid w:val="00B452AF"/>
    <w:rsid w:val="00B539E6"/>
    <w:rsid w:val="00B54FA1"/>
    <w:rsid w:val="00B5715D"/>
    <w:rsid w:val="00B60132"/>
    <w:rsid w:val="00B668AC"/>
    <w:rsid w:val="00B86BD9"/>
    <w:rsid w:val="00BB1310"/>
    <w:rsid w:val="00C2357B"/>
    <w:rsid w:val="00C2430F"/>
    <w:rsid w:val="00C34433"/>
    <w:rsid w:val="00C42BE2"/>
    <w:rsid w:val="00C47611"/>
    <w:rsid w:val="00C52211"/>
    <w:rsid w:val="00C537B0"/>
    <w:rsid w:val="00C80E55"/>
    <w:rsid w:val="00C93816"/>
    <w:rsid w:val="00C93818"/>
    <w:rsid w:val="00C9577A"/>
    <w:rsid w:val="00CB6A12"/>
    <w:rsid w:val="00CB6C7C"/>
    <w:rsid w:val="00CD5AC8"/>
    <w:rsid w:val="00CD5AF4"/>
    <w:rsid w:val="00CE490C"/>
    <w:rsid w:val="00CF11ED"/>
    <w:rsid w:val="00CF50C0"/>
    <w:rsid w:val="00CF7241"/>
    <w:rsid w:val="00D1145D"/>
    <w:rsid w:val="00D224E0"/>
    <w:rsid w:val="00D235CF"/>
    <w:rsid w:val="00D25A13"/>
    <w:rsid w:val="00D369E9"/>
    <w:rsid w:val="00D760E8"/>
    <w:rsid w:val="00D7619F"/>
    <w:rsid w:val="00D7669B"/>
    <w:rsid w:val="00D95B23"/>
    <w:rsid w:val="00D97F09"/>
    <w:rsid w:val="00DA595A"/>
    <w:rsid w:val="00DD0242"/>
    <w:rsid w:val="00DD3B25"/>
    <w:rsid w:val="00DD6A01"/>
    <w:rsid w:val="00DE37CC"/>
    <w:rsid w:val="00DE4473"/>
    <w:rsid w:val="00DF56EC"/>
    <w:rsid w:val="00E078D2"/>
    <w:rsid w:val="00E07B5C"/>
    <w:rsid w:val="00E3422B"/>
    <w:rsid w:val="00E3442F"/>
    <w:rsid w:val="00E55727"/>
    <w:rsid w:val="00E62E4F"/>
    <w:rsid w:val="00E83C5A"/>
    <w:rsid w:val="00E93627"/>
    <w:rsid w:val="00E93A21"/>
    <w:rsid w:val="00EA455F"/>
    <w:rsid w:val="00EB5ABD"/>
    <w:rsid w:val="00EB660A"/>
    <w:rsid w:val="00EC1BBA"/>
    <w:rsid w:val="00EC452D"/>
    <w:rsid w:val="00EC5F49"/>
    <w:rsid w:val="00ED1E9A"/>
    <w:rsid w:val="00ED74C4"/>
    <w:rsid w:val="00ED78A1"/>
    <w:rsid w:val="00EE2B26"/>
    <w:rsid w:val="00EF28FB"/>
    <w:rsid w:val="00F013B7"/>
    <w:rsid w:val="00F04D9F"/>
    <w:rsid w:val="00F30CFF"/>
    <w:rsid w:val="00F310DA"/>
    <w:rsid w:val="00F35346"/>
    <w:rsid w:val="00F57677"/>
    <w:rsid w:val="00F77ED7"/>
    <w:rsid w:val="00F835AB"/>
    <w:rsid w:val="00F855AD"/>
    <w:rsid w:val="00F97A2B"/>
    <w:rsid w:val="00FA05C0"/>
    <w:rsid w:val="00FB1AA1"/>
    <w:rsid w:val="00FB398E"/>
    <w:rsid w:val="00FC4BFA"/>
    <w:rsid w:val="00FC67C4"/>
    <w:rsid w:val="00FD3D9D"/>
    <w:rsid w:val="00FE30AF"/>
    <w:rsid w:val="00FE63FC"/>
    <w:rsid w:val="00FE7626"/>
    <w:rsid w:val="00FF520C"/>
    <w:rsid w:val="00FF7A2F"/>
    <w:rsid w:val="544C971E"/>
    <w:rsid w:val="59B33E60"/>
    <w:rsid w:val="6C75D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637F48F6-B495-46CC-9A84-A4754CCE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DF56E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DF56EC"/>
    <w:rPr>
      <w:rFonts w:ascii="Arial" w:hAnsi="Arial"/>
      <w:b/>
      <w:i/>
      <w:color w:val="auto"/>
      <w:sz w:val="24"/>
      <w:lang w:val="en-US" w:eastAsia="en-US"/>
    </w:rPr>
  </w:style>
  <w:style w:type="character" w:customStyle="1" w:styleId="normaltextrun">
    <w:name w:val="normaltextrun"/>
    <w:basedOn w:val="DefaultParagraphFont"/>
    <w:rsid w:val="002C2F78"/>
  </w:style>
  <w:style w:type="character" w:customStyle="1" w:styleId="eop">
    <w:name w:val="eop"/>
    <w:basedOn w:val="DefaultParagraphFont"/>
    <w:rsid w:val="002C2F78"/>
  </w:style>
  <w:style w:type="paragraph" w:customStyle="1" w:styleId="paragraph">
    <w:name w:val="paragraph"/>
    <w:basedOn w:val="Normal"/>
    <w:rsid w:val="0074537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498346490">
      <w:bodyDiv w:val="1"/>
      <w:marLeft w:val="0"/>
      <w:marRight w:val="0"/>
      <w:marTop w:val="0"/>
      <w:marBottom w:val="0"/>
      <w:divBdr>
        <w:top w:val="none" w:sz="0" w:space="0" w:color="auto"/>
        <w:left w:val="none" w:sz="0" w:space="0" w:color="auto"/>
        <w:bottom w:val="none" w:sz="0" w:space="0" w:color="auto"/>
        <w:right w:val="none" w:sz="0" w:space="0" w:color="auto"/>
      </w:divBdr>
      <w:divsChild>
        <w:div w:id="1261060522">
          <w:marLeft w:val="0"/>
          <w:marRight w:val="0"/>
          <w:marTop w:val="0"/>
          <w:marBottom w:val="0"/>
          <w:divBdr>
            <w:top w:val="none" w:sz="0" w:space="0" w:color="auto"/>
            <w:left w:val="none" w:sz="0" w:space="0" w:color="auto"/>
            <w:bottom w:val="none" w:sz="0" w:space="0" w:color="auto"/>
            <w:right w:val="none" w:sz="0" w:space="0" w:color="auto"/>
          </w:divBdr>
          <w:divsChild>
            <w:div w:id="994526568">
              <w:marLeft w:val="0"/>
              <w:marRight w:val="0"/>
              <w:marTop w:val="0"/>
              <w:marBottom w:val="0"/>
              <w:divBdr>
                <w:top w:val="none" w:sz="0" w:space="0" w:color="auto"/>
                <w:left w:val="none" w:sz="0" w:space="0" w:color="auto"/>
                <w:bottom w:val="none" w:sz="0" w:space="0" w:color="auto"/>
                <w:right w:val="none" w:sz="0" w:space="0" w:color="auto"/>
              </w:divBdr>
            </w:div>
          </w:divsChild>
        </w:div>
        <w:div w:id="2090495357">
          <w:marLeft w:val="0"/>
          <w:marRight w:val="0"/>
          <w:marTop w:val="0"/>
          <w:marBottom w:val="0"/>
          <w:divBdr>
            <w:top w:val="none" w:sz="0" w:space="0" w:color="auto"/>
            <w:left w:val="none" w:sz="0" w:space="0" w:color="auto"/>
            <w:bottom w:val="none" w:sz="0" w:space="0" w:color="auto"/>
            <w:right w:val="none" w:sz="0" w:space="0" w:color="auto"/>
          </w:divBdr>
          <w:divsChild>
            <w:div w:id="1034690752">
              <w:marLeft w:val="0"/>
              <w:marRight w:val="0"/>
              <w:marTop w:val="0"/>
              <w:marBottom w:val="0"/>
              <w:divBdr>
                <w:top w:val="none" w:sz="0" w:space="0" w:color="auto"/>
                <w:left w:val="none" w:sz="0" w:space="0" w:color="auto"/>
                <w:bottom w:val="none" w:sz="0" w:space="0" w:color="auto"/>
                <w:right w:val="none" w:sz="0" w:space="0" w:color="auto"/>
              </w:divBdr>
            </w:div>
          </w:divsChild>
        </w:div>
        <w:div w:id="821964429">
          <w:marLeft w:val="0"/>
          <w:marRight w:val="0"/>
          <w:marTop w:val="0"/>
          <w:marBottom w:val="0"/>
          <w:divBdr>
            <w:top w:val="none" w:sz="0" w:space="0" w:color="auto"/>
            <w:left w:val="none" w:sz="0" w:space="0" w:color="auto"/>
            <w:bottom w:val="none" w:sz="0" w:space="0" w:color="auto"/>
            <w:right w:val="none" w:sz="0" w:space="0" w:color="auto"/>
          </w:divBdr>
          <w:divsChild>
            <w:div w:id="14798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13086">
      <w:bodyDiv w:val="1"/>
      <w:marLeft w:val="0"/>
      <w:marRight w:val="0"/>
      <w:marTop w:val="0"/>
      <w:marBottom w:val="0"/>
      <w:divBdr>
        <w:top w:val="none" w:sz="0" w:space="0" w:color="auto"/>
        <w:left w:val="none" w:sz="0" w:space="0" w:color="auto"/>
        <w:bottom w:val="none" w:sz="0" w:space="0" w:color="auto"/>
        <w:right w:val="none" w:sz="0" w:space="0" w:color="auto"/>
      </w:divBdr>
    </w:div>
    <w:div w:id="712004066">
      <w:bodyDiv w:val="1"/>
      <w:marLeft w:val="0"/>
      <w:marRight w:val="0"/>
      <w:marTop w:val="0"/>
      <w:marBottom w:val="0"/>
      <w:divBdr>
        <w:top w:val="none" w:sz="0" w:space="0" w:color="auto"/>
        <w:left w:val="none" w:sz="0" w:space="0" w:color="auto"/>
        <w:bottom w:val="none" w:sz="0" w:space="0" w:color="auto"/>
        <w:right w:val="none" w:sz="0" w:space="0" w:color="auto"/>
      </w:divBdr>
    </w:div>
    <w:div w:id="735467780">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895312272">
      <w:bodyDiv w:val="1"/>
      <w:marLeft w:val="0"/>
      <w:marRight w:val="0"/>
      <w:marTop w:val="0"/>
      <w:marBottom w:val="0"/>
      <w:divBdr>
        <w:top w:val="none" w:sz="0" w:space="0" w:color="auto"/>
        <w:left w:val="none" w:sz="0" w:space="0" w:color="auto"/>
        <w:bottom w:val="none" w:sz="0" w:space="0" w:color="auto"/>
        <w:right w:val="none" w:sz="0" w:space="0" w:color="auto"/>
      </w:divBdr>
    </w:div>
    <w:div w:id="943344120">
      <w:bodyDiv w:val="1"/>
      <w:marLeft w:val="0"/>
      <w:marRight w:val="0"/>
      <w:marTop w:val="0"/>
      <w:marBottom w:val="0"/>
      <w:divBdr>
        <w:top w:val="none" w:sz="0" w:space="0" w:color="auto"/>
        <w:left w:val="none" w:sz="0" w:space="0" w:color="auto"/>
        <w:bottom w:val="none" w:sz="0" w:space="0" w:color="auto"/>
        <w:right w:val="none" w:sz="0" w:space="0" w:color="auto"/>
      </w:divBdr>
    </w:div>
    <w:div w:id="1059093337">
      <w:bodyDiv w:val="1"/>
      <w:marLeft w:val="0"/>
      <w:marRight w:val="0"/>
      <w:marTop w:val="0"/>
      <w:marBottom w:val="0"/>
      <w:divBdr>
        <w:top w:val="none" w:sz="0" w:space="0" w:color="auto"/>
        <w:left w:val="none" w:sz="0" w:space="0" w:color="auto"/>
        <w:bottom w:val="none" w:sz="0" w:space="0" w:color="auto"/>
        <w:right w:val="none" w:sz="0" w:space="0" w:color="auto"/>
      </w:divBdr>
    </w:div>
    <w:div w:id="1074202143">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349794165">
      <w:bodyDiv w:val="1"/>
      <w:marLeft w:val="0"/>
      <w:marRight w:val="0"/>
      <w:marTop w:val="0"/>
      <w:marBottom w:val="0"/>
      <w:divBdr>
        <w:top w:val="none" w:sz="0" w:space="0" w:color="auto"/>
        <w:left w:val="none" w:sz="0" w:space="0" w:color="auto"/>
        <w:bottom w:val="none" w:sz="0" w:space="0" w:color="auto"/>
        <w:right w:val="none" w:sz="0" w:space="0" w:color="auto"/>
      </w:divBdr>
    </w:div>
    <w:div w:id="1408461119">
      <w:bodyDiv w:val="1"/>
      <w:marLeft w:val="0"/>
      <w:marRight w:val="0"/>
      <w:marTop w:val="0"/>
      <w:marBottom w:val="0"/>
      <w:divBdr>
        <w:top w:val="none" w:sz="0" w:space="0" w:color="auto"/>
        <w:left w:val="none" w:sz="0" w:space="0" w:color="auto"/>
        <w:bottom w:val="none" w:sz="0" w:space="0" w:color="auto"/>
        <w:right w:val="none" w:sz="0" w:space="0" w:color="auto"/>
      </w:divBdr>
    </w:div>
    <w:div w:id="1484470846">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E5274EE6A1A74DBFA29E712A023D42" ma:contentTypeVersion="11" ma:contentTypeDescription="Create a new document." ma:contentTypeScope="" ma:versionID="ce0c86898f8f78143de3b2e87c66b31d">
  <xsd:schema xmlns:xsd="http://www.w3.org/2001/XMLSchema" xmlns:xs="http://www.w3.org/2001/XMLSchema" xmlns:p="http://schemas.microsoft.com/office/2006/metadata/properties" xmlns:ns3="d7aed323-7615-444f-96a9-52d7166403a4" xmlns:ns4="40baf095-e296-4116-91ce-0bbcc595c997" targetNamespace="http://schemas.microsoft.com/office/2006/metadata/properties" ma:root="true" ma:fieldsID="5f758981cea845d999d7a23329eada2f" ns3:_="" ns4:_="">
    <xsd:import namespace="d7aed323-7615-444f-96a9-52d7166403a4"/>
    <xsd:import namespace="40baf095-e296-4116-91ce-0bbcc595c9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ed323-7615-444f-96a9-52d71664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baf095-e296-4116-91ce-0bbcc595c9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0baf095-e296-4116-91ce-0bbcc595c997">
      <UserInfo>
        <DisplayName/>
        <AccountId xsi:nil="true"/>
        <AccountType/>
      </UserInfo>
    </SharedWithUsers>
  </documentManagement>
</p:properties>
</file>

<file path=customXml/itemProps1.xml><?xml version="1.0" encoding="utf-8"?>
<ds:datastoreItem xmlns:ds="http://schemas.openxmlformats.org/officeDocument/2006/customXml" ds:itemID="{6056EB2C-ED67-45FE-BF06-5E23EE933A25}">
  <ds:schemaRefs>
    <ds:schemaRef ds:uri="http://schemas.microsoft.com/sharepoint/v3/contenttype/forms"/>
  </ds:schemaRefs>
</ds:datastoreItem>
</file>

<file path=customXml/itemProps2.xml><?xml version="1.0" encoding="utf-8"?>
<ds:datastoreItem xmlns:ds="http://schemas.openxmlformats.org/officeDocument/2006/customXml" ds:itemID="{8F70DFD9-01C5-4A36-8EE7-A80FC092F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ed323-7615-444f-96a9-52d7166403a4"/>
    <ds:schemaRef ds:uri="40baf095-e296-4116-91ce-0bbcc595c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40baf095-e296-4116-91ce-0bbcc595c99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2850</Words>
  <Characters>16249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19061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Werth</dc:creator>
  <cp:lastModifiedBy>Kamila Godzik</cp:lastModifiedBy>
  <cp:revision>4</cp:revision>
  <dcterms:created xsi:type="dcterms:W3CDTF">2025-09-25T16:26:00Z</dcterms:created>
  <dcterms:modified xsi:type="dcterms:W3CDTF">2026-08-11T11:05:00Z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0x0101003EE5274EE6A1A74DBFA29E712A023D42</vt:lpwstr>
  </property>
  <property fmtid="{D5CDD505-2E9C-101B-9397-08002B2CF9AE}" pid="3" name="Order">
    <vt:r8>3401100</vt:r8>
  </property>
  <property fmtid="{D5CDD505-2E9C-101B-9397-08002B2CF9AE}" pid="4" name="ComplianceAssetId">
    <vt:lpwstr/>
  </property>
  <property fmtid="{D5CDD505-2E9C-101B-9397-08002B2CF9AE}" pid="5" name="SharedWithUsers">
    <vt:lpwstr/>
  </property>
</Properties>
</file>