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BEE106" w14:textId="77777777" w:rsidR="00952B92" w:rsidRPr="008B3B59" w:rsidRDefault="003221B0">
      <w:pPr>
        <w:jc w:val="center"/>
        <w:rPr>
          <w:rFonts w:ascii="Arial" w:eastAsia="Arial" w:hAnsi="Arial" w:cs="Arial"/>
          <w:sz w:val="22"/>
          <w:szCs w:val="22"/>
        </w:rPr>
      </w:pPr>
      <w:r w:rsidRPr="008B3B59">
        <w:rPr>
          <w:rFonts w:ascii="Arial" w:eastAsia="Arial" w:hAnsi="Arial" w:cs="Arial"/>
          <w:noProof/>
          <w:sz w:val="22"/>
          <w:szCs w:val="22"/>
        </w:rPr>
        <w:drawing>
          <wp:inline distT="19050" distB="19050" distL="19050" distR="19050" wp14:anchorId="237D83D8" wp14:editId="3F70177C">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00300" cy="1256071"/>
                    </a:xfrm>
                    <a:prstGeom prst="rect">
                      <a:avLst/>
                    </a:prstGeom>
                    <a:ln/>
                  </pic:spPr>
                </pic:pic>
              </a:graphicData>
            </a:graphic>
          </wp:inline>
        </w:drawing>
      </w:r>
    </w:p>
    <w:p w14:paraId="7BCB93CB" w14:textId="77777777" w:rsidR="00952B92" w:rsidRPr="008B3B59" w:rsidRDefault="00952B92">
      <w:pPr>
        <w:jc w:val="center"/>
        <w:rPr>
          <w:rFonts w:ascii="Arial" w:eastAsia="Arial" w:hAnsi="Arial" w:cs="Arial"/>
          <w:sz w:val="22"/>
          <w:szCs w:val="22"/>
        </w:rPr>
      </w:pPr>
    </w:p>
    <w:tbl>
      <w:tblPr>
        <w:tblStyle w:val="1"/>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952B92" w:rsidRPr="008B3B59" w14:paraId="17420582" w14:textId="77777777" w:rsidTr="00B37CB4">
        <w:trPr>
          <w:trHeight w:val="220"/>
        </w:trPr>
        <w:tc>
          <w:tcPr>
            <w:tcW w:w="10207" w:type="dxa"/>
            <w:gridSpan w:val="4"/>
            <w:shd w:val="clear" w:color="auto" w:fill="988445"/>
          </w:tcPr>
          <w:p w14:paraId="4BF1D33F"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ab/>
              <w:t>ROLE PROFILE</w:t>
            </w:r>
            <w:r w:rsidRPr="008B3B59">
              <w:rPr>
                <w:rFonts w:ascii="Arial" w:eastAsia="Arial" w:hAnsi="Arial" w:cs="Arial"/>
                <w:b/>
                <w:color w:val="FFFFFF"/>
                <w:sz w:val="22"/>
                <w:szCs w:val="22"/>
              </w:rPr>
              <w:t xml:space="preserve"> </w:t>
            </w:r>
          </w:p>
        </w:tc>
      </w:tr>
      <w:tr w:rsidR="00952B92" w:rsidRPr="008B3B59" w14:paraId="02CE5581" w14:textId="77777777" w:rsidTr="00B37CB4">
        <w:trPr>
          <w:trHeight w:val="280"/>
        </w:trPr>
        <w:tc>
          <w:tcPr>
            <w:tcW w:w="2565" w:type="dxa"/>
            <w:shd w:val="clear" w:color="auto" w:fill="FFFDEE"/>
          </w:tcPr>
          <w:p w14:paraId="5ADA1C19"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Job title</w:t>
            </w:r>
          </w:p>
        </w:tc>
        <w:tc>
          <w:tcPr>
            <w:tcW w:w="4240" w:type="dxa"/>
          </w:tcPr>
          <w:p w14:paraId="7C74DD0B" w14:textId="13881249" w:rsidR="00952B92" w:rsidRPr="008B3B59" w:rsidRDefault="00BB420D" w:rsidP="59B33E60">
            <w:pPr>
              <w:rPr>
                <w:rFonts w:ascii="Arial" w:eastAsia="Arial" w:hAnsi="Arial" w:cs="Arial"/>
                <w:sz w:val="22"/>
                <w:szCs w:val="22"/>
              </w:rPr>
            </w:pPr>
            <w:r>
              <w:rPr>
                <w:rFonts w:ascii="Arial" w:eastAsia="Arial" w:hAnsi="Arial" w:cs="Arial"/>
                <w:sz w:val="22"/>
                <w:szCs w:val="22"/>
              </w:rPr>
              <w:t>Multi-Skilled Engineer</w:t>
            </w:r>
          </w:p>
        </w:tc>
        <w:tc>
          <w:tcPr>
            <w:tcW w:w="1701" w:type="dxa"/>
            <w:shd w:val="clear" w:color="auto" w:fill="FFFDEE"/>
          </w:tcPr>
          <w:p w14:paraId="2A50F9C4" w14:textId="3C735C26" w:rsidR="00952B92" w:rsidRPr="008B3B59" w:rsidRDefault="00163F69" w:rsidP="00163F69">
            <w:pPr>
              <w:rPr>
                <w:rFonts w:ascii="Arial" w:eastAsia="Arial" w:hAnsi="Arial" w:cs="Arial"/>
                <w:sz w:val="22"/>
                <w:szCs w:val="22"/>
              </w:rPr>
            </w:pPr>
            <w:r>
              <w:rPr>
                <w:rFonts w:ascii="Arial" w:eastAsia="Arial" w:hAnsi="Arial" w:cs="Arial"/>
                <w:sz w:val="22"/>
                <w:szCs w:val="22"/>
              </w:rPr>
              <w:t>Date</w:t>
            </w:r>
          </w:p>
        </w:tc>
        <w:tc>
          <w:tcPr>
            <w:tcW w:w="1701" w:type="dxa"/>
          </w:tcPr>
          <w:p w14:paraId="7F8A96F6" w14:textId="4391A17C" w:rsidR="00952B92" w:rsidRPr="008B3B59" w:rsidRDefault="00952B92" w:rsidP="59B33E60">
            <w:pPr>
              <w:rPr>
                <w:rFonts w:ascii="Arial" w:eastAsia="Arial" w:hAnsi="Arial" w:cs="Arial"/>
                <w:sz w:val="22"/>
                <w:szCs w:val="22"/>
              </w:rPr>
            </w:pPr>
          </w:p>
        </w:tc>
      </w:tr>
      <w:tr w:rsidR="002C2F78" w:rsidRPr="008B3B59" w14:paraId="3E7C9FD0" w14:textId="77777777" w:rsidTr="00B37CB4">
        <w:trPr>
          <w:trHeight w:val="260"/>
        </w:trPr>
        <w:tc>
          <w:tcPr>
            <w:tcW w:w="2565" w:type="dxa"/>
            <w:shd w:val="clear" w:color="auto" w:fill="FFFDEE"/>
          </w:tcPr>
          <w:p w14:paraId="40B2EC56" w14:textId="77777777" w:rsidR="002C2F78" w:rsidRPr="008B3B59" w:rsidRDefault="002C2F78" w:rsidP="002C2F78">
            <w:pPr>
              <w:rPr>
                <w:rFonts w:ascii="Arial" w:eastAsia="Arial" w:hAnsi="Arial" w:cs="Arial"/>
                <w:sz w:val="22"/>
                <w:szCs w:val="22"/>
              </w:rPr>
            </w:pPr>
            <w:r w:rsidRPr="008B3B59">
              <w:rPr>
                <w:rFonts w:ascii="Arial" w:eastAsia="Arial" w:hAnsi="Arial" w:cs="Arial"/>
                <w:sz w:val="22"/>
                <w:szCs w:val="22"/>
              </w:rPr>
              <w:t>Business</w:t>
            </w:r>
          </w:p>
        </w:tc>
        <w:tc>
          <w:tcPr>
            <w:tcW w:w="7642" w:type="dxa"/>
            <w:gridSpan w:val="3"/>
          </w:tcPr>
          <w:p w14:paraId="2B217B1C" w14:textId="61D173B1" w:rsidR="002C2F78" w:rsidRPr="008B3B59" w:rsidRDefault="002C2F78" w:rsidP="002C2F78">
            <w:pPr>
              <w:rPr>
                <w:rFonts w:ascii="Arial" w:eastAsia="Arial" w:hAnsi="Arial" w:cs="Arial"/>
                <w:sz w:val="22"/>
                <w:szCs w:val="22"/>
              </w:rPr>
            </w:pPr>
          </w:p>
        </w:tc>
      </w:tr>
      <w:tr w:rsidR="002C2F78" w:rsidRPr="008B3B59" w14:paraId="1AFA810F" w14:textId="77777777" w:rsidTr="00B37CB4">
        <w:tc>
          <w:tcPr>
            <w:tcW w:w="2565" w:type="dxa"/>
            <w:shd w:val="clear" w:color="auto" w:fill="FFFDEE"/>
          </w:tcPr>
          <w:p w14:paraId="4E0BC2B5" w14:textId="77777777" w:rsidR="002C2F78" w:rsidRPr="008B3B59" w:rsidRDefault="002C2F78" w:rsidP="002C2F78">
            <w:pPr>
              <w:rPr>
                <w:rFonts w:ascii="Arial" w:eastAsia="Arial" w:hAnsi="Arial" w:cs="Arial"/>
                <w:sz w:val="22"/>
                <w:szCs w:val="22"/>
              </w:rPr>
            </w:pPr>
            <w:r w:rsidRPr="008B3B59">
              <w:rPr>
                <w:rFonts w:ascii="Arial" w:eastAsia="Arial" w:hAnsi="Arial" w:cs="Arial"/>
                <w:sz w:val="22"/>
                <w:szCs w:val="22"/>
              </w:rPr>
              <w:t>Department</w:t>
            </w:r>
          </w:p>
        </w:tc>
        <w:tc>
          <w:tcPr>
            <w:tcW w:w="7642" w:type="dxa"/>
            <w:gridSpan w:val="3"/>
          </w:tcPr>
          <w:p w14:paraId="343972EB" w14:textId="20F66D6F" w:rsidR="002C2F78" w:rsidRPr="008B3B59" w:rsidRDefault="00A22551" w:rsidP="002C2F78">
            <w:pPr>
              <w:rPr>
                <w:rFonts w:ascii="Arial" w:eastAsia="Arial" w:hAnsi="Arial" w:cs="Arial"/>
                <w:sz w:val="22"/>
                <w:szCs w:val="22"/>
              </w:rPr>
            </w:pPr>
            <w:r>
              <w:rPr>
                <w:rFonts w:ascii="Arial" w:eastAsia="Arial" w:hAnsi="Arial" w:cs="Arial"/>
                <w:sz w:val="22"/>
                <w:szCs w:val="22"/>
              </w:rPr>
              <w:t>Engineering</w:t>
            </w:r>
          </w:p>
        </w:tc>
      </w:tr>
      <w:tr w:rsidR="002C2F78" w:rsidRPr="008B3B59" w14:paraId="24164379" w14:textId="77777777" w:rsidTr="00B37CB4">
        <w:trPr>
          <w:trHeight w:val="280"/>
        </w:trPr>
        <w:tc>
          <w:tcPr>
            <w:tcW w:w="2565" w:type="dxa"/>
            <w:shd w:val="clear" w:color="auto" w:fill="FFFDEE"/>
          </w:tcPr>
          <w:p w14:paraId="1735CE34" w14:textId="77777777" w:rsidR="002C2F78" w:rsidRPr="008B3B59" w:rsidRDefault="002C2F78" w:rsidP="002C2F78">
            <w:pPr>
              <w:rPr>
                <w:rFonts w:ascii="Arial" w:eastAsia="Arial" w:hAnsi="Arial" w:cs="Arial"/>
                <w:sz w:val="22"/>
                <w:szCs w:val="22"/>
              </w:rPr>
            </w:pPr>
            <w:r w:rsidRPr="008B3B59">
              <w:rPr>
                <w:rFonts w:ascii="Arial" w:eastAsia="Arial" w:hAnsi="Arial" w:cs="Arial"/>
                <w:sz w:val="22"/>
                <w:szCs w:val="22"/>
              </w:rPr>
              <w:t>Location</w:t>
            </w:r>
          </w:p>
        </w:tc>
        <w:tc>
          <w:tcPr>
            <w:tcW w:w="7642" w:type="dxa"/>
            <w:gridSpan w:val="3"/>
          </w:tcPr>
          <w:p w14:paraId="06346BBF" w14:textId="0F86EFDC" w:rsidR="002C2F78" w:rsidRPr="008B3B59" w:rsidRDefault="002C2F78" w:rsidP="002C2F78">
            <w:pPr>
              <w:rPr>
                <w:rFonts w:ascii="Arial" w:eastAsia="Arial" w:hAnsi="Arial" w:cs="Arial"/>
                <w:sz w:val="22"/>
                <w:szCs w:val="22"/>
              </w:rPr>
            </w:pPr>
          </w:p>
        </w:tc>
      </w:tr>
      <w:tr w:rsidR="00952B92" w:rsidRPr="008B3B59" w14:paraId="4D9810B3" w14:textId="77777777" w:rsidTr="00B37CB4">
        <w:tc>
          <w:tcPr>
            <w:tcW w:w="10207" w:type="dxa"/>
            <w:gridSpan w:val="4"/>
            <w:shd w:val="clear" w:color="auto" w:fill="988445"/>
          </w:tcPr>
          <w:p w14:paraId="05273E92" w14:textId="77777777" w:rsidR="00952B92" w:rsidRPr="008B3B59" w:rsidRDefault="0083787B">
            <w:pPr>
              <w:jc w:val="center"/>
              <w:rPr>
                <w:rFonts w:ascii="Arial" w:eastAsia="Arial" w:hAnsi="Arial" w:cs="Arial"/>
                <w:sz w:val="22"/>
                <w:szCs w:val="22"/>
              </w:rPr>
            </w:pPr>
            <w:r>
              <w:rPr>
                <w:rFonts w:ascii="Arial" w:eastAsia="Arial" w:hAnsi="Arial" w:cs="Arial"/>
                <w:color w:val="FFFFFF"/>
                <w:sz w:val="22"/>
                <w:szCs w:val="22"/>
              </w:rPr>
              <w:t xml:space="preserve">ROLE SUMMARY </w:t>
            </w:r>
          </w:p>
        </w:tc>
      </w:tr>
      <w:tr w:rsidR="00952B92" w:rsidRPr="008B3B59" w14:paraId="3A5EDB33" w14:textId="77777777" w:rsidTr="00B37CB4">
        <w:trPr>
          <w:trHeight w:val="1880"/>
        </w:trPr>
        <w:tc>
          <w:tcPr>
            <w:tcW w:w="10207" w:type="dxa"/>
            <w:gridSpan w:val="4"/>
          </w:tcPr>
          <w:p w14:paraId="15AA3825" w14:textId="0341E2B1" w:rsidR="0021088E" w:rsidRPr="00A15504" w:rsidRDefault="00BB420D" w:rsidP="0028570B">
            <w:pPr>
              <w:spacing w:line="331" w:lineRule="auto"/>
              <w:ind w:left="225" w:right="686"/>
              <w:jc w:val="both"/>
              <w:rPr>
                <w:rFonts w:ascii="Arial" w:hAnsi="Arial" w:cs="Arial"/>
                <w:color w:val="auto"/>
                <w:sz w:val="22"/>
                <w:szCs w:val="24"/>
              </w:rPr>
            </w:pPr>
            <w:r>
              <w:rPr>
                <w:rFonts w:ascii="Arial" w:hAnsi="Arial" w:cs="Arial"/>
                <w:color w:val="auto"/>
                <w:sz w:val="22"/>
                <w:szCs w:val="24"/>
              </w:rPr>
              <w:t xml:space="preserve">Reporting directly to the engineering team leader. The </w:t>
            </w:r>
            <w:proofErr w:type="gramStart"/>
            <w:r>
              <w:rPr>
                <w:rFonts w:ascii="Arial" w:hAnsi="Arial" w:cs="Arial"/>
                <w:color w:val="auto"/>
                <w:sz w:val="22"/>
                <w:szCs w:val="24"/>
              </w:rPr>
              <w:t>Multi-skilled</w:t>
            </w:r>
            <w:proofErr w:type="gramEnd"/>
            <w:r>
              <w:rPr>
                <w:rFonts w:ascii="Arial" w:hAnsi="Arial" w:cs="Arial"/>
                <w:color w:val="auto"/>
                <w:sz w:val="22"/>
                <w:szCs w:val="24"/>
              </w:rPr>
              <w:t xml:space="preserve"> </w:t>
            </w:r>
            <w:proofErr w:type="gramStart"/>
            <w:r>
              <w:rPr>
                <w:rFonts w:ascii="Arial" w:hAnsi="Arial" w:cs="Arial"/>
                <w:color w:val="auto"/>
                <w:sz w:val="22"/>
                <w:szCs w:val="24"/>
              </w:rPr>
              <w:t>engineers</w:t>
            </w:r>
            <w:proofErr w:type="gramEnd"/>
            <w:r>
              <w:rPr>
                <w:rFonts w:ascii="Arial" w:hAnsi="Arial" w:cs="Arial"/>
                <w:color w:val="auto"/>
                <w:sz w:val="22"/>
                <w:szCs w:val="24"/>
              </w:rPr>
              <w:t xml:space="preserve"> role will be a direct support for Operations </w:t>
            </w:r>
            <w:r w:rsidR="00455591" w:rsidRPr="00A15504">
              <w:rPr>
                <w:rFonts w:ascii="Arial" w:hAnsi="Arial" w:cs="Arial"/>
                <w:color w:val="auto"/>
                <w:sz w:val="22"/>
                <w:szCs w:val="24"/>
              </w:rPr>
              <w:t>Samworth Brothers</w:t>
            </w:r>
            <w:r w:rsidR="00FE63FC" w:rsidRPr="00A15504">
              <w:rPr>
                <w:rFonts w:ascii="Arial" w:hAnsi="Arial" w:cs="Arial"/>
                <w:color w:val="auto"/>
                <w:sz w:val="22"/>
                <w:szCs w:val="24"/>
              </w:rPr>
              <w:t xml:space="preserve"> strategy for </w:t>
            </w:r>
            <w:r w:rsidR="00714A75" w:rsidRPr="00A15504">
              <w:rPr>
                <w:rFonts w:ascii="Arial" w:hAnsi="Arial" w:cs="Arial"/>
                <w:color w:val="auto"/>
                <w:sz w:val="22"/>
                <w:szCs w:val="24"/>
              </w:rPr>
              <w:t>M</w:t>
            </w:r>
            <w:r w:rsidR="00FE63FC" w:rsidRPr="00A15504">
              <w:rPr>
                <w:rFonts w:ascii="Arial" w:hAnsi="Arial" w:cs="Arial"/>
                <w:color w:val="auto"/>
                <w:sz w:val="22"/>
                <w:szCs w:val="24"/>
              </w:rPr>
              <w:t>anufacturing Excellence &amp; Engineering</w:t>
            </w:r>
            <w:r w:rsidR="0028570B" w:rsidRPr="00A15504">
              <w:rPr>
                <w:rFonts w:ascii="Arial" w:hAnsi="Arial" w:cs="Arial"/>
                <w:color w:val="auto"/>
                <w:sz w:val="22"/>
                <w:szCs w:val="24"/>
              </w:rPr>
              <w:t>, including –</w:t>
            </w:r>
            <w:r>
              <w:rPr>
                <w:rFonts w:ascii="Arial" w:hAnsi="Arial" w:cs="Arial"/>
                <w:color w:val="auto"/>
                <w:sz w:val="22"/>
                <w:szCs w:val="24"/>
              </w:rPr>
              <w:t xml:space="preserve"> </w:t>
            </w:r>
            <w:r w:rsidR="0028570B" w:rsidRPr="00A15504">
              <w:rPr>
                <w:rFonts w:ascii="Arial" w:hAnsi="Arial" w:cs="Arial"/>
                <w:color w:val="auto"/>
                <w:sz w:val="22"/>
                <w:szCs w:val="24"/>
              </w:rPr>
              <w:t>Asset Care and Maintenance, Reliability, Maintenance Cost</w:t>
            </w:r>
            <w:r>
              <w:rPr>
                <w:rFonts w:ascii="Arial" w:hAnsi="Arial" w:cs="Arial"/>
                <w:color w:val="auto"/>
                <w:sz w:val="22"/>
                <w:szCs w:val="24"/>
              </w:rPr>
              <w:t xml:space="preserve"> through continuous improvement initiatives, a “First time Fix” approach to breakdwowns</w:t>
            </w:r>
            <w:r w:rsidR="0028570B" w:rsidRPr="00A15504">
              <w:rPr>
                <w:rFonts w:ascii="Arial" w:hAnsi="Arial" w:cs="Arial"/>
                <w:color w:val="auto"/>
                <w:sz w:val="22"/>
                <w:szCs w:val="24"/>
              </w:rPr>
              <w:t xml:space="preserve"> and Health, Safety &amp; Environmental compliance. </w:t>
            </w:r>
          </w:p>
          <w:p w14:paraId="7DB841BE" w14:textId="77777777" w:rsidR="00B668AC" w:rsidRDefault="00BB420D" w:rsidP="0021088E">
            <w:pPr>
              <w:spacing w:line="331" w:lineRule="auto"/>
              <w:ind w:left="225" w:right="686"/>
              <w:jc w:val="both"/>
              <w:rPr>
                <w:rFonts w:ascii="Arial" w:hAnsi="Arial" w:cs="Arial"/>
                <w:color w:val="auto"/>
                <w:sz w:val="22"/>
                <w:szCs w:val="24"/>
              </w:rPr>
            </w:pPr>
            <w:r>
              <w:rPr>
                <w:rFonts w:ascii="Arial" w:hAnsi="Arial" w:cs="Arial"/>
                <w:color w:val="auto"/>
                <w:sz w:val="22"/>
                <w:szCs w:val="24"/>
              </w:rPr>
              <w:t>W</w:t>
            </w:r>
            <w:r w:rsidR="0065271D" w:rsidRPr="00A15504">
              <w:rPr>
                <w:rFonts w:ascii="Arial" w:hAnsi="Arial" w:cs="Arial"/>
                <w:color w:val="auto"/>
                <w:sz w:val="22"/>
                <w:szCs w:val="24"/>
              </w:rPr>
              <w:t>ork in collaboration with broader business teams and stakeholders</w:t>
            </w:r>
            <w:r w:rsidR="0021088E" w:rsidRPr="00A15504">
              <w:rPr>
                <w:rFonts w:ascii="Arial" w:hAnsi="Arial" w:cs="Arial"/>
                <w:color w:val="auto"/>
                <w:sz w:val="22"/>
                <w:szCs w:val="24"/>
              </w:rPr>
              <w:t xml:space="preserve"> to</w:t>
            </w:r>
            <w:r w:rsidR="0028570B" w:rsidRPr="00A15504">
              <w:rPr>
                <w:rFonts w:ascii="Arial" w:hAnsi="Arial" w:cs="Arial"/>
                <w:color w:val="auto"/>
                <w:sz w:val="22"/>
                <w:szCs w:val="24"/>
              </w:rPr>
              <w:t xml:space="preserve"> improv</w:t>
            </w:r>
            <w:r w:rsidR="0021088E" w:rsidRPr="00A15504">
              <w:rPr>
                <w:rFonts w:ascii="Arial" w:hAnsi="Arial" w:cs="Arial"/>
                <w:color w:val="auto"/>
                <w:sz w:val="22"/>
                <w:szCs w:val="24"/>
              </w:rPr>
              <w:t xml:space="preserve">e </w:t>
            </w:r>
            <w:r w:rsidR="0028570B" w:rsidRPr="00A15504">
              <w:rPr>
                <w:rFonts w:ascii="Arial" w:hAnsi="Arial" w:cs="Arial"/>
                <w:color w:val="auto"/>
                <w:sz w:val="22"/>
                <w:szCs w:val="24"/>
              </w:rPr>
              <w:t xml:space="preserve">operational performance </w:t>
            </w:r>
            <w:r w:rsidR="0065271D" w:rsidRPr="00A15504">
              <w:rPr>
                <w:rFonts w:ascii="Arial" w:hAnsi="Arial" w:cs="Arial"/>
                <w:color w:val="auto"/>
                <w:sz w:val="22"/>
                <w:szCs w:val="24"/>
              </w:rPr>
              <w:t xml:space="preserve">and contribute to </w:t>
            </w:r>
            <w:r w:rsidR="001C62BF" w:rsidRPr="00A15504">
              <w:rPr>
                <w:rFonts w:ascii="Arial" w:hAnsi="Arial" w:cs="Arial"/>
                <w:color w:val="auto"/>
                <w:sz w:val="22"/>
                <w:szCs w:val="24"/>
              </w:rPr>
              <w:t>sustainable</w:t>
            </w:r>
            <w:r w:rsidR="00E078D2" w:rsidRPr="00A15504">
              <w:rPr>
                <w:rFonts w:ascii="Arial" w:hAnsi="Arial" w:cs="Arial"/>
                <w:color w:val="auto"/>
                <w:sz w:val="22"/>
                <w:szCs w:val="24"/>
              </w:rPr>
              <w:t xml:space="preserve"> </w:t>
            </w:r>
            <w:r w:rsidR="001C62BF" w:rsidRPr="00A15504">
              <w:rPr>
                <w:rFonts w:ascii="Arial" w:hAnsi="Arial" w:cs="Arial"/>
                <w:color w:val="auto"/>
                <w:sz w:val="22"/>
                <w:szCs w:val="24"/>
              </w:rPr>
              <w:t>business success.</w:t>
            </w:r>
          </w:p>
          <w:p w14:paraId="5C998E44" w14:textId="77777777" w:rsidR="00A22551" w:rsidRDefault="00A22551" w:rsidP="0021088E">
            <w:pPr>
              <w:spacing w:line="331" w:lineRule="auto"/>
              <w:ind w:left="225" w:right="686"/>
              <w:jc w:val="both"/>
              <w:rPr>
                <w:rFonts w:ascii="Arial" w:hAnsi="Arial" w:cs="Arial"/>
                <w:color w:val="auto"/>
                <w:sz w:val="22"/>
                <w:szCs w:val="24"/>
              </w:rPr>
            </w:pPr>
          </w:p>
          <w:p w14:paraId="33AD6EFB" w14:textId="77777777" w:rsidR="00A22551" w:rsidRDefault="00A22551" w:rsidP="00A22551">
            <w:pPr>
              <w:spacing w:line="331" w:lineRule="auto"/>
              <w:ind w:left="225" w:right="686"/>
              <w:jc w:val="both"/>
              <w:rPr>
                <w:rFonts w:ascii="Arial" w:hAnsi="Arial" w:cs="Arial"/>
                <w:color w:val="auto"/>
                <w:sz w:val="22"/>
                <w:szCs w:val="24"/>
              </w:rPr>
            </w:pPr>
          </w:p>
          <w:p w14:paraId="70DAE330" w14:textId="514443CD" w:rsidR="004E14F7" w:rsidRDefault="004E14F7" w:rsidP="004E14F7">
            <w:pPr>
              <w:spacing w:line="331" w:lineRule="auto"/>
              <w:ind w:left="225" w:right="686"/>
              <w:jc w:val="both"/>
              <w:rPr>
                <w:rFonts w:ascii="Arial" w:hAnsi="Arial" w:cs="Arial"/>
                <w:sz w:val="22"/>
                <w:szCs w:val="22"/>
              </w:rPr>
            </w:pPr>
            <w:r>
              <w:rPr>
                <w:rFonts w:ascii="Arial" w:hAnsi="Arial" w:cs="Arial"/>
                <w:color w:val="auto"/>
                <w:sz w:val="22"/>
                <w:szCs w:val="24"/>
              </w:rPr>
              <w:t xml:space="preserve">The </w:t>
            </w:r>
            <w:proofErr w:type="gramStart"/>
            <w:r>
              <w:rPr>
                <w:rFonts w:ascii="Arial" w:hAnsi="Arial" w:cs="Arial"/>
                <w:color w:val="auto"/>
                <w:sz w:val="22"/>
                <w:szCs w:val="24"/>
              </w:rPr>
              <w:t>Multi-Skilled</w:t>
            </w:r>
            <w:proofErr w:type="gramEnd"/>
            <w:r>
              <w:rPr>
                <w:rFonts w:ascii="Arial" w:hAnsi="Arial" w:cs="Arial"/>
                <w:color w:val="auto"/>
                <w:sz w:val="22"/>
                <w:szCs w:val="24"/>
              </w:rPr>
              <w:t xml:space="preserve"> engineer role </w:t>
            </w:r>
            <w:r>
              <w:rPr>
                <w:rFonts w:ascii="Arial" w:hAnsi="Arial" w:cs="Arial"/>
                <w:sz w:val="22"/>
                <w:szCs w:val="22"/>
              </w:rPr>
              <w:t>is a crucial part of the engineering team and operational process. Failure of equipment within the operational process could have a detrimental impact to the business and our customers.</w:t>
            </w:r>
          </w:p>
          <w:p w14:paraId="184A9563" w14:textId="438C3E12" w:rsidR="004E14F7" w:rsidRDefault="004E14F7" w:rsidP="004E14F7">
            <w:pPr>
              <w:spacing w:line="331" w:lineRule="auto"/>
              <w:ind w:left="225" w:right="686"/>
              <w:jc w:val="both"/>
              <w:rPr>
                <w:rFonts w:ascii="Arial" w:hAnsi="Arial" w:cs="Arial"/>
                <w:sz w:val="22"/>
                <w:szCs w:val="22"/>
              </w:rPr>
            </w:pPr>
            <w:r>
              <w:rPr>
                <w:rFonts w:ascii="Arial" w:hAnsi="Arial" w:cs="Arial"/>
                <w:sz w:val="22"/>
                <w:szCs w:val="22"/>
              </w:rPr>
              <w:t xml:space="preserve">Your role is to ensure key equipment such as </w:t>
            </w:r>
            <w:r w:rsidR="00E5413E">
              <w:rPr>
                <w:rFonts w:ascii="Arial" w:hAnsi="Arial" w:cs="Arial"/>
                <w:i/>
                <w:iCs/>
                <w:sz w:val="22"/>
                <w:szCs w:val="22"/>
              </w:rPr>
              <w:t xml:space="preserve">Automated pie making machines, mixers, </w:t>
            </w:r>
            <w:r w:rsidR="00CC617E">
              <w:rPr>
                <w:rFonts w:ascii="Arial" w:hAnsi="Arial" w:cs="Arial"/>
                <w:i/>
                <w:iCs/>
                <w:sz w:val="22"/>
                <w:szCs w:val="22"/>
              </w:rPr>
              <w:t>mincers, ovens, conveyors,</w:t>
            </w:r>
            <w:r w:rsidR="00E5413E">
              <w:rPr>
                <w:rFonts w:ascii="Arial" w:hAnsi="Arial" w:cs="Arial"/>
                <w:i/>
                <w:iCs/>
                <w:sz w:val="22"/>
                <w:szCs w:val="22"/>
              </w:rPr>
              <w:t xml:space="preserve"> grinders,</w:t>
            </w:r>
            <w:r w:rsidR="00CC617E">
              <w:rPr>
                <w:rFonts w:ascii="Arial" w:hAnsi="Arial" w:cs="Arial"/>
                <w:i/>
                <w:iCs/>
                <w:sz w:val="22"/>
                <w:szCs w:val="22"/>
              </w:rPr>
              <w:t xml:space="preserve"> flow wrappers, bunch wrappers, carton closers and case sealers</w:t>
            </w:r>
            <w:r w:rsidR="00E5413E">
              <w:rPr>
                <w:rFonts w:ascii="Arial" w:hAnsi="Arial" w:cs="Arial"/>
                <w:i/>
                <w:iCs/>
                <w:sz w:val="22"/>
                <w:szCs w:val="22"/>
              </w:rPr>
              <w:t xml:space="preserve"> </w:t>
            </w:r>
            <w:r>
              <w:rPr>
                <w:rFonts w:ascii="Arial" w:hAnsi="Arial" w:cs="Arial"/>
                <w:sz w:val="22"/>
                <w:szCs w:val="22"/>
              </w:rPr>
              <w:t>are maintained to the highest standards and quickly rectified should an issue arise. Whilst ensuring food safety and health &amp; safety compliance is maintained.</w:t>
            </w:r>
          </w:p>
          <w:p w14:paraId="0051AEA4" w14:textId="77777777" w:rsidR="004E14F7" w:rsidRDefault="004E14F7" w:rsidP="004E14F7">
            <w:pPr>
              <w:spacing w:line="331" w:lineRule="auto"/>
              <w:ind w:left="225" w:right="686"/>
              <w:jc w:val="both"/>
              <w:rPr>
                <w:rFonts w:ascii="Arial" w:hAnsi="Arial" w:cs="Arial"/>
                <w:sz w:val="22"/>
                <w:szCs w:val="22"/>
              </w:rPr>
            </w:pPr>
            <w:r>
              <w:rPr>
                <w:rFonts w:ascii="Arial" w:hAnsi="Arial" w:cs="Arial"/>
                <w:sz w:val="22"/>
                <w:szCs w:val="22"/>
              </w:rPr>
              <w:t>A breakdown in these areas which cannot be rectified in time would need escalating to the Engineering Team Leader/ Engineering Management and supported through following site processes to ensure plant availability and compliance are returned in a timely manner.</w:t>
            </w:r>
          </w:p>
          <w:p w14:paraId="58A57B7B" w14:textId="77777777" w:rsidR="004E14F7" w:rsidRDefault="004E14F7" w:rsidP="004E14F7">
            <w:pPr>
              <w:spacing w:line="331" w:lineRule="auto"/>
              <w:ind w:left="225" w:right="686"/>
              <w:jc w:val="both"/>
              <w:rPr>
                <w:rFonts w:ascii="Arial" w:hAnsi="Arial" w:cs="Arial"/>
                <w:sz w:val="22"/>
                <w:szCs w:val="22"/>
              </w:rPr>
            </w:pPr>
          </w:p>
          <w:p w14:paraId="5F7EF679" w14:textId="77777777" w:rsidR="004E14F7" w:rsidRDefault="004E14F7" w:rsidP="004E14F7">
            <w:pPr>
              <w:spacing w:line="331" w:lineRule="auto"/>
              <w:ind w:left="225" w:right="686"/>
              <w:jc w:val="both"/>
              <w:rPr>
                <w:rFonts w:ascii="Arial" w:hAnsi="Arial" w:cs="Arial"/>
                <w:sz w:val="22"/>
                <w:szCs w:val="22"/>
              </w:rPr>
            </w:pPr>
            <w:r>
              <w:rPr>
                <w:rFonts w:ascii="Arial" w:hAnsi="Arial" w:cs="Arial"/>
                <w:sz w:val="22"/>
                <w:szCs w:val="22"/>
              </w:rPr>
              <w:t>This role will require an individual who is driven, motivated, can work under pressure, prioritise own workload and has a keen attention to detail.</w:t>
            </w:r>
          </w:p>
          <w:p w14:paraId="7B6BBDB8" w14:textId="24C2718D" w:rsidR="004E14F7" w:rsidRDefault="004E14F7" w:rsidP="00A22551">
            <w:pPr>
              <w:spacing w:line="331" w:lineRule="auto"/>
              <w:ind w:left="225" w:right="686"/>
              <w:jc w:val="both"/>
              <w:rPr>
                <w:rFonts w:ascii="Arial" w:hAnsi="Arial" w:cs="Arial"/>
                <w:color w:val="auto"/>
                <w:sz w:val="22"/>
                <w:szCs w:val="24"/>
              </w:rPr>
            </w:pPr>
          </w:p>
          <w:p w14:paraId="1F8769E1" w14:textId="5FC6426A" w:rsidR="00A22551" w:rsidRDefault="00A22551" w:rsidP="00A22551">
            <w:pPr>
              <w:spacing w:line="331" w:lineRule="auto"/>
              <w:ind w:left="225" w:right="686"/>
              <w:jc w:val="both"/>
              <w:rPr>
                <w:rFonts w:ascii="Arial" w:hAnsi="Arial" w:cs="Arial"/>
                <w:color w:val="auto"/>
                <w:sz w:val="22"/>
                <w:szCs w:val="24"/>
              </w:rPr>
            </w:pPr>
            <w:r>
              <w:rPr>
                <w:rFonts w:ascii="Arial" w:hAnsi="Arial" w:cs="Arial"/>
                <w:color w:val="auto"/>
                <w:sz w:val="22"/>
                <w:szCs w:val="24"/>
              </w:rPr>
              <w:t>Your duties as a Multi-Skilled Engineer are as follows:</w:t>
            </w:r>
          </w:p>
          <w:p w14:paraId="28F59649" w14:textId="77777777" w:rsidR="00A22551" w:rsidRDefault="00A22551" w:rsidP="00A22551">
            <w:pPr>
              <w:spacing w:line="331" w:lineRule="auto"/>
              <w:ind w:left="225" w:right="686"/>
              <w:jc w:val="both"/>
              <w:rPr>
                <w:rFonts w:ascii="Arial" w:hAnsi="Arial" w:cs="Arial"/>
                <w:color w:val="auto"/>
                <w:sz w:val="22"/>
                <w:szCs w:val="24"/>
              </w:rPr>
            </w:pPr>
          </w:p>
          <w:p w14:paraId="7093352D" w14:textId="77777777" w:rsidR="00A22551" w:rsidRDefault="00A22551" w:rsidP="00A22551">
            <w:pPr>
              <w:pStyle w:val="ListParagraph"/>
              <w:numPr>
                <w:ilvl w:val="0"/>
                <w:numId w:val="12"/>
              </w:numPr>
              <w:spacing w:line="331" w:lineRule="auto"/>
              <w:ind w:right="686"/>
              <w:jc w:val="both"/>
              <w:rPr>
                <w:rFonts w:ascii="Arial" w:hAnsi="Arial" w:cs="Arial"/>
                <w:szCs w:val="24"/>
              </w:rPr>
            </w:pPr>
            <w:r>
              <w:rPr>
                <w:rFonts w:ascii="Arial" w:hAnsi="Arial" w:cs="Arial"/>
                <w:szCs w:val="24"/>
              </w:rPr>
              <w:t>Preventative maintenance on machines and equipment.</w:t>
            </w:r>
          </w:p>
          <w:p w14:paraId="5A6BE433" w14:textId="77777777" w:rsidR="00A22551" w:rsidRDefault="00A22551" w:rsidP="00A22551">
            <w:pPr>
              <w:pStyle w:val="ListParagraph"/>
              <w:numPr>
                <w:ilvl w:val="0"/>
                <w:numId w:val="12"/>
              </w:numPr>
              <w:spacing w:line="331" w:lineRule="auto"/>
              <w:ind w:right="686"/>
              <w:jc w:val="both"/>
              <w:rPr>
                <w:rFonts w:ascii="Arial" w:hAnsi="Arial" w:cs="Arial"/>
                <w:szCs w:val="24"/>
              </w:rPr>
            </w:pPr>
            <w:r>
              <w:rPr>
                <w:rFonts w:ascii="Arial" w:hAnsi="Arial" w:cs="Arial"/>
                <w:szCs w:val="24"/>
              </w:rPr>
              <w:t>Responding to emergency machine breakdowns.</w:t>
            </w:r>
          </w:p>
          <w:p w14:paraId="781E653F" w14:textId="77777777" w:rsidR="00A22551" w:rsidRDefault="00A22551" w:rsidP="00A22551">
            <w:pPr>
              <w:pStyle w:val="ListParagraph"/>
              <w:numPr>
                <w:ilvl w:val="0"/>
                <w:numId w:val="12"/>
              </w:numPr>
              <w:spacing w:line="331" w:lineRule="auto"/>
              <w:ind w:right="686"/>
              <w:jc w:val="both"/>
              <w:rPr>
                <w:rFonts w:ascii="Arial" w:hAnsi="Arial" w:cs="Arial"/>
                <w:szCs w:val="24"/>
              </w:rPr>
            </w:pPr>
            <w:r>
              <w:rPr>
                <w:rFonts w:ascii="Arial" w:hAnsi="Arial" w:cs="Arial"/>
                <w:szCs w:val="24"/>
              </w:rPr>
              <w:t>Support design, installation, and movement of machines and equipment.</w:t>
            </w:r>
          </w:p>
          <w:p w14:paraId="411F113B" w14:textId="77777777" w:rsidR="00A22551" w:rsidRDefault="00A22551" w:rsidP="00A22551">
            <w:pPr>
              <w:pStyle w:val="ListParagraph"/>
              <w:numPr>
                <w:ilvl w:val="0"/>
                <w:numId w:val="12"/>
              </w:numPr>
              <w:spacing w:line="331" w:lineRule="auto"/>
              <w:ind w:right="686"/>
              <w:jc w:val="both"/>
              <w:rPr>
                <w:rFonts w:ascii="Arial" w:hAnsi="Arial" w:cs="Arial"/>
                <w:szCs w:val="24"/>
              </w:rPr>
            </w:pPr>
            <w:r>
              <w:rPr>
                <w:rFonts w:ascii="Arial" w:hAnsi="Arial" w:cs="Arial"/>
                <w:szCs w:val="24"/>
              </w:rPr>
              <w:t>Overhaul and repair equipment and machinery.</w:t>
            </w:r>
          </w:p>
          <w:p w14:paraId="7964626B" w14:textId="53D2338D" w:rsidR="00A22551" w:rsidRDefault="00A22551" w:rsidP="00A22551">
            <w:pPr>
              <w:pStyle w:val="ListParagraph"/>
              <w:numPr>
                <w:ilvl w:val="0"/>
                <w:numId w:val="12"/>
              </w:numPr>
              <w:spacing w:line="331" w:lineRule="auto"/>
              <w:ind w:right="686"/>
              <w:jc w:val="both"/>
              <w:rPr>
                <w:rFonts w:ascii="Arial" w:hAnsi="Arial" w:cs="Arial"/>
                <w:szCs w:val="24"/>
              </w:rPr>
            </w:pPr>
            <w:r>
              <w:rPr>
                <w:rFonts w:ascii="Arial" w:hAnsi="Arial" w:cs="Arial"/>
                <w:szCs w:val="24"/>
              </w:rPr>
              <w:t>Electrical fault finding.</w:t>
            </w:r>
          </w:p>
          <w:p w14:paraId="5FE4DB46" w14:textId="77777777" w:rsidR="00A22551" w:rsidRDefault="00A22551" w:rsidP="00A22551">
            <w:pPr>
              <w:pStyle w:val="ListParagraph"/>
              <w:numPr>
                <w:ilvl w:val="0"/>
                <w:numId w:val="12"/>
              </w:numPr>
              <w:spacing w:line="331" w:lineRule="auto"/>
              <w:ind w:right="686"/>
              <w:jc w:val="both"/>
              <w:rPr>
                <w:rFonts w:ascii="Arial" w:hAnsi="Arial" w:cs="Arial"/>
                <w:szCs w:val="24"/>
              </w:rPr>
            </w:pPr>
            <w:r>
              <w:rPr>
                <w:rFonts w:ascii="Arial" w:hAnsi="Arial" w:cs="Arial"/>
                <w:szCs w:val="24"/>
              </w:rPr>
              <w:t>Ensuring equipment on site is safe and fit for purpose.</w:t>
            </w:r>
          </w:p>
          <w:p w14:paraId="69BCFA46" w14:textId="77777777" w:rsidR="00A22551" w:rsidRDefault="00A22551" w:rsidP="00A22551">
            <w:pPr>
              <w:pStyle w:val="ListParagraph"/>
              <w:numPr>
                <w:ilvl w:val="0"/>
                <w:numId w:val="12"/>
              </w:numPr>
              <w:spacing w:line="331" w:lineRule="auto"/>
              <w:ind w:right="686"/>
              <w:jc w:val="both"/>
              <w:rPr>
                <w:rFonts w:ascii="Arial" w:hAnsi="Arial" w:cs="Arial"/>
                <w:szCs w:val="24"/>
              </w:rPr>
            </w:pPr>
            <w:r>
              <w:rPr>
                <w:rFonts w:ascii="Arial" w:hAnsi="Arial" w:cs="Arial"/>
                <w:szCs w:val="24"/>
              </w:rPr>
              <w:lastRenderedPageBreak/>
              <w:t>Carry out continuous improvement projects.</w:t>
            </w:r>
          </w:p>
          <w:p w14:paraId="11DA3436" w14:textId="77777777" w:rsidR="00A22551" w:rsidRDefault="00A22551" w:rsidP="00A22551">
            <w:pPr>
              <w:pStyle w:val="ListParagraph"/>
              <w:numPr>
                <w:ilvl w:val="0"/>
                <w:numId w:val="12"/>
              </w:numPr>
              <w:spacing w:line="331" w:lineRule="auto"/>
              <w:ind w:right="686"/>
              <w:jc w:val="both"/>
              <w:rPr>
                <w:rFonts w:ascii="Arial" w:hAnsi="Arial" w:cs="Arial"/>
                <w:szCs w:val="24"/>
              </w:rPr>
            </w:pPr>
            <w:r>
              <w:rPr>
                <w:rFonts w:ascii="Arial" w:hAnsi="Arial" w:cs="Arial"/>
                <w:szCs w:val="24"/>
              </w:rPr>
              <w:t>Support engineering daily, weekly &amp; monthly plans.</w:t>
            </w:r>
          </w:p>
          <w:p w14:paraId="7B11BADA" w14:textId="77777777" w:rsidR="00A22551" w:rsidRDefault="00A22551" w:rsidP="00A22551">
            <w:pPr>
              <w:pStyle w:val="ListParagraph"/>
              <w:numPr>
                <w:ilvl w:val="0"/>
                <w:numId w:val="12"/>
              </w:numPr>
              <w:spacing w:line="331" w:lineRule="auto"/>
              <w:ind w:right="686"/>
              <w:jc w:val="both"/>
              <w:rPr>
                <w:rFonts w:ascii="Arial" w:hAnsi="Arial" w:cs="Arial"/>
                <w:szCs w:val="24"/>
              </w:rPr>
            </w:pPr>
            <w:r>
              <w:rPr>
                <w:rFonts w:ascii="Arial" w:hAnsi="Arial" w:cs="Arial"/>
                <w:szCs w:val="24"/>
              </w:rPr>
              <w:t>Attend meetings as required.</w:t>
            </w:r>
          </w:p>
          <w:p w14:paraId="723A4915" w14:textId="77777777" w:rsidR="00A22551" w:rsidRDefault="00A22551" w:rsidP="00A22551">
            <w:pPr>
              <w:pStyle w:val="ListParagraph"/>
              <w:numPr>
                <w:ilvl w:val="0"/>
                <w:numId w:val="12"/>
              </w:numPr>
              <w:spacing w:line="331" w:lineRule="auto"/>
              <w:ind w:right="686"/>
              <w:jc w:val="both"/>
              <w:rPr>
                <w:rFonts w:ascii="Arial" w:hAnsi="Arial" w:cs="Arial"/>
                <w:szCs w:val="24"/>
              </w:rPr>
            </w:pPr>
            <w:r>
              <w:rPr>
                <w:rFonts w:ascii="Arial" w:hAnsi="Arial" w:cs="Arial"/>
                <w:szCs w:val="24"/>
              </w:rPr>
              <w:t>Perform RCA on failed equipment and offer solutions to prevent re-occurrence.</w:t>
            </w:r>
          </w:p>
          <w:p w14:paraId="4112AFA0" w14:textId="77777777" w:rsidR="00A22551" w:rsidRDefault="00A22551" w:rsidP="00A22551">
            <w:pPr>
              <w:pStyle w:val="ListParagraph"/>
              <w:numPr>
                <w:ilvl w:val="0"/>
                <w:numId w:val="12"/>
              </w:numPr>
              <w:spacing w:line="331" w:lineRule="auto"/>
              <w:ind w:right="686"/>
              <w:jc w:val="both"/>
              <w:rPr>
                <w:rFonts w:ascii="Arial" w:hAnsi="Arial" w:cs="Arial"/>
                <w:szCs w:val="24"/>
              </w:rPr>
            </w:pPr>
            <w:r>
              <w:rPr>
                <w:rFonts w:ascii="Arial" w:hAnsi="Arial" w:cs="Arial"/>
                <w:szCs w:val="24"/>
              </w:rPr>
              <w:t>Effective communication – keeping management and relevant parties aware and seeking advice and assistance when required.</w:t>
            </w:r>
          </w:p>
          <w:p w14:paraId="04E876DA" w14:textId="77777777" w:rsidR="00A22551" w:rsidRDefault="00A22551" w:rsidP="00A22551">
            <w:pPr>
              <w:pStyle w:val="ListParagraph"/>
              <w:numPr>
                <w:ilvl w:val="0"/>
                <w:numId w:val="12"/>
              </w:numPr>
              <w:spacing w:line="331" w:lineRule="auto"/>
              <w:ind w:right="686"/>
              <w:jc w:val="both"/>
              <w:rPr>
                <w:rFonts w:ascii="Arial" w:hAnsi="Arial" w:cs="Arial"/>
                <w:szCs w:val="24"/>
              </w:rPr>
            </w:pPr>
            <w:r>
              <w:rPr>
                <w:rFonts w:ascii="Arial" w:hAnsi="Arial" w:cs="Arial"/>
                <w:szCs w:val="24"/>
              </w:rPr>
              <w:t>Work with and coordinate contractors as and when required.</w:t>
            </w:r>
          </w:p>
          <w:p w14:paraId="652447FC" w14:textId="77777777" w:rsidR="00A22551" w:rsidRDefault="00A22551" w:rsidP="00A22551">
            <w:pPr>
              <w:pStyle w:val="ListParagraph"/>
              <w:numPr>
                <w:ilvl w:val="0"/>
                <w:numId w:val="12"/>
              </w:numPr>
              <w:spacing w:line="331" w:lineRule="auto"/>
              <w:ind w:right="686"/>
              <w:jc w:val="both"/>
              <w:rPr>
                <w:rFonts w:ascii="Arial" w:hAnsi="Arial" w:cs="Arial"/>
                <w:szCs w:val="24"/>
              </w:rPr>
            </w:pPr>
            <w:r>
              <w:rPr>
                <w:rFonts w:ascii="Arial" w:hAnsi="Arial" w:cs="Arial"/>
                <w:szCs w:val="24"/>
              </w:rPr>
              <w:t>Risk assesses activities to ensure your safety and others around you.</w:t>
            </w:r>
          </w:p>
          <w:p w14:paraId="7A1D9E06" w14:textId="03660907" w:rsidR="00A22551" w:rsidRDefault="00A22551" w:rsidP="00A22551">
            <w:pPr>
              <w:spacing w:line="331" w:lineRule="auto"/>
              <w:ind w:left="225" w:right="686"/>
              <w:jc w:val="both"/>
              <w:rPr>
                <w:rFonts w:ascii="Arial" w:hAnsi="Arial" w:cs="Arial"/>
                <w:sz w:val="22"/>
                <w:szCs w:val="22"/>
              </w:rPr>
            </w:pPr>
            <w:r>
              <w:rPr>
                <w:rFonts w:ascii="Arial" w:hAnsi="Arial" w:cs="Arial"/>
                <w:sz w:val="22"/>
                <w:szCs w:val="22"/>
              </w:rPr>
              <w:t>The above list offers an insight to key duties and what is required as a Multi-Skilled Engineer. There might be other duties to help maintain and support the bakery that is within the engineering teams capabilities and skill set.</w:t>
            </w:r>
          </w:p>
          <w:p w14:paraId="3170B56D" w14:textId="7F50B01F" w:rsidR="00A22551" w:rsidRDefault="00A22551" w:rsidP="00A22551">
            <w:pPr>
              <w:spacing w:line="331" w:lineRule="auto"/>
              <w:ind w:left="225" w:right="686"/>
              <w:jc w:val="both"/>
              <w:rPr>
                <w:rFonts w:ascii="Arial" w:hAnsi="Arial" w:cs="Arial"/>
                <w:sz w:val="22"/>
                <w:szCs w:val="22"/>
              </w:rPr>
            </w:pPr>
            <w:r>
              <w:rPr>
                <w:rFonts w:ascii="Arial" w:hAnsi="Arial" w:cs="Arial"/>
                <w:sz w:val="22"/>
                <w:szCs w:val="22"/>
              </w:rPr>
              <w:t>You might be asked to deputise for the Engineering Team Leader to cover holiday and absence. This is to support engineering and operational continuity between shifts and ensure communication is maintained throughout the operational process and tiered management.</w:t>
            </w:r>
          </w:p>
          <w:p w14:paraId="100682A3" w14:textId="3640349A" w:rsidR="00C265F5" w:rsidRDefault="00C265F5" w:rsidP="00A22551">
            <w:pPr>
              <w:spacing w:line="331" w:lineRule="auto"/>
              <w:ind w:left="225" w:right="686"/>
              <w:jc w:val="both"/>
              <w:rPr>
                <w:rFonts w:ascii="Arial" w:hAnsi="Arial" w:cs="Arial"/>
                <w:sz w:val="22"/>
                <w:szCs w:val="22"/>
              </w:rPr>
            </w:pPr>
            <w:r>
              <w:rPr>
                <w:rFonts w:ascii="Arial" w:hAnsi="Arial" w:cs="Arial"/>
                <w:sz w:val="22"/>
                <w:szCs w:val="22"/>
              </w:rPr>
              <w:t>The</w:t>
            </w:r>
            <w:r w:rsidR="00C44FCC">
              <w:rPr>
                <w:rFonts w:ascii="Arial" w:hAnsi="Arial" w:cs="Arial"/>
                <w:sz w:val="22"/>
                <w:szCs w:val="22"/>
              </w:rPr>
              <w:t>re</w:t>
            </w:r>
            <w:r>
              <w:rPr>
                <w:rFonts w:ascii="Arial" w:hAnsi="Arial" w:cs="Arial"/>
                <w:sz w:val="22"/>
                <w:szCs w:val="22"/>
              </w:rPr>
              <w:t xml:space="preserve"> will be other duties as deputy to the Team Leader such as:</w:t>
            </w:r>
          </w:p>
          <w:p w14:paraId="7A2107EC" w14:textId="77777777" w:rsidR="00C265F5" w:rsidRDefault="00C265F5" w:rsidP="00A22551">
            <w:pPr>
              <w:spacing w:line="331" w:lineRule="auto"/>
              <w:ind w:left="225" w:right="686"/>
              <w:jc w:val="both"/>
              <w:rPr>
                <w:rFonts w:ascii="Arial" w:hAnsi="Arial" w:cs="Arial"/>
                <w:sz w:val="22"/>
                <w:szCs w:val="22"/>
              </w:rPr>
            </w:pPr>
          </w:p>
          <w:p w14:paraId="39057C18" w14:textId="35D8277B" w:rsidR="00C265F5" w:rsidRDefault="00C265F5" w:rsidP="00C265F5">
            <w:pPr>
              <w:pStyle w:val="ListParagraph"/>
              <w:numPr>
                <w:ilvl w:val="0"/>
                <w:numId w:val="13"/>
              </w:numPr>
              <w:spacing w:line="331" w:lineRule="auto"/>
              <w:ind w:right="686"/>
              <w:jc w:val="both"/>
              <w:rPr>
                <w:rFonts w:ascii="Arial" w:hAnsi="Arial" w:cs="Arial"/>
              </w:rPr>
            </w:pPr>
            <w:r>
              <w:rPr>
                <w:rFonts w:ascii="Arial" w:hAnsi="Arial" w:cs="Arial"/>
              </w:rPr>
              <w:t>Engineering &amp; maintenance planning.</w:t>
            </w:r>
          </w:p>
          <w:p w14:paraId="66D438E0" w14:textId="1F82C4A6" w:rsidR="00B102F0" w:rsidRDefault="00B102F0" w:rsidP="00C265F5">
            <w:pPr>
              <w:pStyle w:val="ListParagraph"/>
              <w:numPr>
                <w:ilvl w:val="0"/>
                <w:numId w:val="13"/>
              </w:numPr>
              <w:spacing w:line="331" w:lineRule="auto"/>
              <w:ind w:right="686"/>
              <w:jc w:val="both"/>
              <w:rPr>
                <w:rFonts w:ascii="Arial" w:hAnsi="Arial" w:cs="Arial"/>
              </w:rPr>
            </w:pPr>
            <w:r>
              <w:rPr>
                <w:rFonts w:ascii="Arial" w:hAnsi="Arial" w:cs="Arial"/>
              </w:rPr>
              <w:t>Ensure parts availability to achieve planned maintenance tasks.</w:t>
            </w:r>
          </w:p>
          <w:p w14:paraId="4A52167F" w14:textId="5ACBDCA2" w:rsidR="00C265F5" w:rsidRDefault="00C265F5" w:rsidP="00C265F5">
            <w:pPr>
              <w:pStyle w:val="ListParagraph"/>
              <w:numPr>
                <w:ilvl w:val="0"/>
                <w:numId w:val="13"/>
              </w:numPr>
              <w:spacing w:line="331" w:lineRule="auto"/>
              <w:ind w:right="686"/>
              <w:jc w:val="both"/>
              <w:rPr>
                <w:rFonts w:ascii="Arial" w:hAnsi="Arial" w:cs="Arial"/>
              </w:rPr>
            </w:pPr>
            <w:r>
              <w:rPr>
                <w:rFonts w:ascii="Arial" w:hAnsi="Arial" w:cs="Arial"/>
              </w:rPr>
              <w:t>Attend tier 1 and management meetings.</w:t>
            </w:r>
          </w:p>
          <w:p w14:paraId="6C7A95F7" w14:textId="77D1C07B" w:rsidR="00C265F5" w:rsidRDefault="00C265F5" w:rsidP="00C265F5">
            <w:pPr>
              <w:pStyle w:val="ListParagraph"/>
              <w:numPr>
                <w:ilvl w:val="0"/>
                <w:numId w:val="13"/>
              </w:numPr>
              <w:spacing w:line="331" w:lineRule="auto"/>
              <w:ind w:right="686"/>
              <w:jc w:val="both"/>
              <w:rPr>
                <w:rFonts w:ascii="Arial" w:hAnsi="Arial" w:cs="Arial"/>
              </w:rPr>
            </w:pPr>
            <w:r>
              <w:rPr>
                <w:rFonts w:ascii="Arial" w:hAnsi="Arial" w:cs="Arial"/>
              </w:rPr>
              <w:t>Arrange contractors to attend site</w:t>
            </w:r>
          </w:p>
          <w:p w14:paraId="05AFBB40" w14:textId="0B5918F4" w:rsidR="00C265F5" w:rsidRPr="00B102F0" w:rsidRDefault="00C265F5" w:rsidP="00B102F0">
            <w:pPr>
              <w:pStyle w:val="ListParagraph"/>
              <w:numPr>
                <w:ilvl w:val="0"/>
                <w:numId w:val="13"/>
              </w:numPr>
              <w:spacing w:line="331" w:lineRule="auto"/>
              <w:ind w:right="686"/>
              <w:jc w:val="both"/>
              <w:rPr>
                <w:rFonts w:ascii="Arial" w:hAnsi="Arial" w:cs="Arial"/>
              </w:rPr>
            </w:pPr>
            <w:r>
              <w:rPr>
                <w:rFonts w:ascii="Arial" w:hAnsi="Arial" w:cs="Arial"/>
              </w:rPr>
              <w:t>Delegate work requests to peers.</w:t>
            </w:r>
          </w:p>
          <w:p w14:paraId="5D44433D" w14:textId="77777777" w:rsidR="00A22551" w:rsidRDefault="00A22551" w:rsidP="00A22551">
            <w:pPr>
              <w:spacing w:line="331" w:lineRule="auto"/>
              <w:ind w:left="225" w:right="686"/>
              <w:jc w:val="both"/>
              <w:rPr>
                <w:rFonts w:ascii="Arial" w:hAnsi="Arial" w:cs="Arial"/>
                <w:sz w:val="22"/>
                <w:szCs w:val="22"/>
              </w:rPr>
            </w:pPr>
          </w:p>
          <w:p w14:paraId="1ED46D21" w14:textId="528918AD" w:rsidR="00A22551" w:rsidRPr="003D63C8" w:rsidRDefault="00A22551" w:rsidP="00A22551">
            <w:pPr>
              <w:spacing w:line="331" w:lineRule="auto"/>
              <w:ind w:left="225" w:right="686"/>
              <w:jc w:val="both"/>
              <w:rPr>
                <w:rFonts w:ascii="Arial" w:hAnsi="Arial" w:cs="Arial"/>
                <w:sz w:val="22"/>
                <w:szCs w:val="22"/>
              </w:rPr>
            </w:pPr>
            <w:r>
              <w:rPr>
                <w:rFonts w:ascii="Arial" w:hAnsi="Arial" w:cs="Arial"/>
                <w:sz w:val="22"/>
                <w:szCs w:val="22"/>
              </w:rPr>
              <w:t xml:space="preserve">There are opportunities to further develop as a Multi-Skilled Engineer through the Samworth Brothers Engineering Career Path. Which is fully supported with training and mentorship. </w:t>
            </w:r>
          </w:p>
          <w:p w14:paraId="2BE662F5" w14:textId="566B4907" w:rsidR="00A22551" w:rsidRDefault="00A22551" w:rsidP="00A22551">
            <w:pPr>
              <w:spacing w:line="331" w:lineRule="auto"/>
              <w:ind w:left="225" w:right="686"/>
              <w:jc w:val="both"/>
              <w:rPr>
                <w:rFonts w:ascii="Arial" w:hAnsi="Arial" w:cs="Arial"/>
                <w:color w:val="auto"/>
                <w:sz w:val="22"/>
                <w:szCs w:val="24"/>
              </w:rPr>
            </w:pPr>
          </w:p>
          <w:p w14:paraId="099BD59F" w14:textId="2B0F18A6" w:rsidR="00A22551" w:rsidRPr="004C7E21" w:rsidRDefault="00A22551" w:rsidP="0021088E">
            <w:pPr>
              <w:spacing w:line="331" w:lineRule="auto"/>
              <w:ind w:left="225" w:right="686"/>
              <w:jc w:val="both"/>
              <w:rPr>
                <w:rFonts w:eastAsia="Arial" w:cs="Arial"/>
                <w:b/>
                <w:bCs/>
                <w:i/>
                <w:iCs/>
                <w:sz w:val="22"/>
                <w:szCs w:val="22"/>
              </w:rPr>
            </w:pPr>
          </w:p>
        </w:tc>
      </w:tr>
      <w:tr w:rsidR="00952B92" w:rsidRPr="008B3B59" w14:paraId="3E74F4CB" w14:textId="77777777" w:rsidTr="00B37CB4">
        <w:trPr>
          <w:trHeight w:val="300"/>
        </w:trPr>
        <w:tc>
          <w:tcPr>
            <w:tcW w:w="10207" w:type="dxa"/>
            <w:gridSpan w:val="4"/>
            <w:shd w:val="clear" w:color="auto" w:fill="988445"/>
            <w:vAlign w:val="center"/>
          </w:tcPr>
          <w:p w14:paraId="640C1455"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lastRenderedPageBreak/>
              <w:t>REPORTING STRUCTURE</w:t>
            </w:r>
          </w:p>
        </w:tc>
      </w:tr>
      <w:tr w:rsidR="00200825" w:rsidRPr="008B3B59" w14:paraId="3ABA47C2" w14:textId="77777777" w:rsidTr="00B37CB4">
        <w:trPr>
          <w:trHeight w:val="80"/>
        </w:trPr>
        <w:tc>
          <w:tcPr>
            <w:tcW w:w="2565" w:type="dxa"/>
            <w:shd w:val="clear" w:color="auto" w:fill="FFFDEE"/>
            <w:vAlign w:val="center"/>
          </w:tcPr>
          <w:p w14:paraId="27DFE983" w14:textId="77777777" w:rsidR="00200825" w:rsidRPr="008B3B59" w:rsidRDefault="00200825" w:rsidP="00200825">
            <w:pPr>
              <w:spacing w:before="140"/>
              <w:rPr>
                <w:rFonts w:ascii="Arial" w:eastAsia="Arial" w:hAnsi="Arial" w:cs="Arial"/>
                <w:sz w:val="22"/>
                <w:szCs w:val="22"/>
              </w:rPr>
            </w:pPr>
            <w:r w:rsidRPr="008B3B59">
              <w:rPr>
                <w:rFonts w:ascii="Arial" w:eastAsia="Arial" w:hAnsi="Arial" w:cs="Arial"/>
                <w:sz w:val="22"/>
                <w:szCs w:val="22"/>
              </w:rPr>
              <w:t>Reports to</w:t>
            </w:r>
          </w:p>
        </w:tc>
        <w:tc>
          <w:tcPr>
            <w:tcW w:w="7642" w:type="dxa"/>
            <w:gridSpan w:val="3"/>
            <w:vAlign w:val="center"/>
          </w:tcPr>
          <w:p w14:paraId="540E114B" w14:textId="78A4F32A" w:rsidR="00200825" w:rsidRPr="008B3B59" w:rsidRDefault="00BB420D" w:rsidP="00200825">
            <w:pPr>
              <w:spacing w:line="259" w:lineRule="auto"/>
              <w:rPr>
                <w:rFonts w:ascii="Arial" w:eastAsia="Arial" w:hAnsi="Arial" w:cs="Arial"/>
                <w:sz w:val="22"/>
                <w:szCs w:val="22"/>
              </w:rPr>
            </w:pPr>
            <w:r>
              <w:rPr>
                <w:rStyle w:val="normaltextrun"/>
              </w:rPr>
              <w:t>Engineering Team Leader</w:t>
            </w:r>
          </w:p>
        </w:tc>
      </w:tr>
      <w:tr w:rsidR="00200825" w:rsidRPr="008B3B59" w14:paraId="76D32556" w14:textId="77777777" w:rsidTr="00B37CB4">
        <w:trPr>
          <w:trHeight w:val="80"/>
        </w:trPr>
        <w:tc>
          <w:tcPr>
            <w:tcW w:w="2565" w:type="dxa"/>
            <w:shd w:val="clear" w:color="auto" w:fill="FFFDEE"/>
            <w:vAlign w:val="center"/>
          </w:tcPr>
          <w:p w14:paraId="679688E6" w14:textId="3FB1B29D" w:rsidR="00200825" w:rsidRPr="008B3B59" w:rsidRDefault="00200825" w:rsidP="00200825">
            <w:pPr>
              <w:spacing w:before="140"/>
              <w:rPr>
                <w:rFonts w:ascii="Arial" w:eastAsia="Arial" w:hAnsi="Arial" w:cs="Arial"/>
                <w:sz w:val="22"/>
                <w:szCs w:val="22"/>
              </w:rPr>
            </w:pPr>
            <w:r>
              <w:rPr>
                <w:rFonts w:ascii="Arial" w:eastAsia="Arial" w:hAnsi="Arial" w:cs="Arial"/>
                <w:sz w:val="22"/>
                <w:szCs w:val="22"/>
              </w:rPr>
              <w:t>Deputy</w:t>
            </w:r>
          </w:p>
        </w:tc>
        <w:tc>
          <w:tcPr>
            <w:tcW w:w="7642" w:type="dxa"/>
            <w:gridSpan w:val="3"/>
            <w:vAlign w:val="center"/>
          </w:tcPr>
          <w:p w14:paraId="150EE0CF" w14:textId="42D40FD5" w:rsidR="00200825" w:rsidRPr="008B3B59" w:rsidRDefault="00200825" w:rsidP="00200825">
            <w:pPr>
              <w:spacing w:line="259" w:lineRule="auto"/>
              <w:rPr>
                <w:rFonts w:ascii="Arial" w:eastAsia="Arial" w:hAnsi="Arial" w:cs="Arial"/>
                <w:sz w:val="22"/>
                <w:szCs w:val="22"/>
              </w:rPr>
            </w:pPr>
            <w:r>
              <w:rPr>
                <w:rStyle w:val="eop"/>
                <w:rFonts w:ascii="Arial" w:hAnsi="Arial" w:cs="Arial"/>
                <w:sz w:val="22"/>
                <w:szCs w:val="22"/>
              </w:rPr>
              <w:t> </w:t>
            </w:r>
          </w:p>
        </w:tc>
      </w:tr>
      <w:tr w:rsidR="00200825" w:rsidRPr="008B3B59" w14:paraId="48BF19F7" w14:textId="77777777" w:rsidTr="00B37CB4">
        <w:trPr>
          <w:trHeight w:val="120"/>
        </w:trPr>
        <w:tc>
          <w:tcPr>
            <w:tcW w:w="2565" w:type="dxa"/>
            <w:shd w:val="clear" w:color="auto" w:fill="FFFDEE"/>
          </w:tcPr>
          <w:p w14:paraId="175FAB54" w14:textId="77777777" w:rsidR="00200825" w:rsidRPr="008B3B59" w:rsidRDefault="00200825" w:rsidP="00200825">
            <w:pPr>
              <w:spacing w:before="140"/>
              <w:rPr>
                <w:rFonts w:ascii="Arial" w:eastAsia="Arial" w:hAnsi="Arial" w:cs="Arial"/>
                <w:sz w:val="22"/>
                <w:szCs w:val="22"/>
              </w:rPr>
            </w:pPr>
            <w:r w:rsidRPr="008B3B59">
              <w:rPr>
                <w:rFonts w:ascii="Arial" w:eastAsia="Arial" w:hAnsi="Arial" w:cs="Arial"/>
                <w:sz w:val="22"/>
                <w:szCs w:val="22"/>
              </w:rPr>
              <w:t>Direct &amp; indirect reports</w:t>
            </w:r>
          </w:p>
        </w:tc>
        <w:tc>
          <w:tcPr>
            <w:tcW w:w="7642" w:type="dxa"/>
            <w:gridSpan w:val="3"/>
          </w:tcPr>
          <w:p w14:paraId="4C3C84CA" w14:textId="6B118AAA" w:rsidR="00200825" w:rsidRPr="008B3B59" w:rsidRDefault="00200825" w:rsidP="00200825">
            <w:pPr>
              <w:rPr>
                <w:rFonts w:ascii="Arial" w:eastAsia="Arial" w:hAnsi="Arial" w:cs="Arial"/>
                <w:sz w:val="22"/>
                <w:szCs w:val="22"/>
              </w:rPr>
            </w:pPr>
          </w:p>
        </w:tc>
      </w:tr>
      <w:tr w:rsidR="00200825" w:rsidRPr="008B3B59" w14:paraId="3402C6B7" w14:textId="77777777" w:rsidTr="00B37CB4">
        <w:trPr>
          <w:trHeight w:val="60"/>
        </w:trPr>
        <w:tc>
          <w:tcPr>
            <w:tcW w:w="2565" w:type="dxa"/>
            <w:shd w:val="clear" w:color="auto" w:fill="FFFDEE"/>
          </w:tcPr>
          <w:p w14:paraId="6653F7BD" w14:textId="77777777" w:rsidR="00200825" w:rsidRPr="008B3B59" w:rsidRDefault="00200825" w:rsidP="00200825">
            <w:pPr>
              <w:spacing w:before="140"/>
              <w:rPr>
                <w:rFonts w:ascii="Arial" w:eastAsia="Arial" w:hAnsi="Arial" w:cs="Arial"/>
                <w:sz w:val="22"/>
                <w:szCs w:val="22"/>
              </w:rPr>
            </w:pPr>
            <w:r w:rsidRPr="008B3B59">
              <w:rPr>
                <w:rFonts w:ascii="Arial" w:eastAsia="Arial" w:hAnsi="Arial" w:cs="Arial"/>
                <w:sz w:val="22"/>
                <w:szCs w:val="22"/>
              </w:rPr>
              <w:t>Key internal stakeholders</w:t>
            </w:r>
          </w:p>
        </w:tc>
        <w:tc>
          <w:tcPr>
            <w:tcW w:w="7642" w:type="dxa"/>
            <w:gridSpan w:val="3"/>
          </w:tcPr>
          <w:p w14:paraId="0610225C" w14:textId="254A18A3" w:rsidR="00200825" w:rsidRPr="008B3B59" w:rsidRDefault="00BB420D" w:rsidP="00200825">
            <w:pPr>
              <w:rPr>
                <w:rFonts w:ascii="Arial" w:eastAsia="Arial" w:hAnsi="Arial" w:cs="Arial"/>
                <w:sz w:val="22"/>
                <w:szCs w:val="22"/>
              </w:rPr>
            </w:pPr>
            <w:r>
              <w:rPr>
                <w:rStyle w:val="normaltextrun"/>
              </w:rPr>
              <w:t>Health &amp; Safety, Engineering, Operations, Hygiene, Technical teams</w:t>
            </w:r>
            <w:r w:rsidR="007F4BE4">
              <w:rPr>
                <w:rStyle w:val="normaltextrun"/>
              </w:rPr>
              <w:t xml:space="preserve"> &amp; Hayley Stores</w:t>
            </w:r>
          </w:p>
        </w:tc>
      </w:tr>
      <w:tr w:rsidR="00200825" w:rsidRPr="008B3B59" w14:paraId="79D95C24" w14:textId="77777777" w:rsidTr="00B37CB4">
        <w:trPr>
          <w:trHeight w:val="200"/>
        </w:trPr>
        <w:tc>
          <w:tcPr>
            <w:tcW w:w="2565" w:type="dxa"/>
            <w:shd w:val="clear" w:color="auto" w:fill="FFFDEE"/>
          </w:tcPr>
          <w:p w14:paraId="698E2329" w14:textId="77777777" w:rsidR="00200825" w:rsidRPr="008B3B59" w:rsidRDefault="00200825" w:rsidP="00200825">
            <w:pPr>
              <w:spacing w:before="140"/>
              <w:rPr>
                <w:rFonts w:ascii="Arial" w:eastAsia="Arial" w:hAnsi="Arial" w:cs="Arial"/>
                <w:sz w:val="22"/>
                <w:szCs w:val="22"/>
              </w:rPr>
            </w:pPr>
            <w:r w:rsidRPr="008B3B59">
              <w:rPr>
                <w:rFonts w:ascii="Arial" w:eastAsia="Arial" w:hAnsi="Arial" w:cs="Arial"/>
                <w:sz w:val="22"/>
                <w:szCs w:val="22"/>
              </w:rPr>
              <w:t>Key external stakeholders</w:t>
            </w:r>
          </w:p>
        </w:tc>
        <w:tc>
          <w:tcPr>
            <w:tcW w:w="7642" w:type="dxa"/>
            <w:gridSpan w:val="3"/>
          </w:tcPr>
          <w:p w14:paraId="032692C6" w14:textId="2A2433F2" w:rsidR="00200825" w:rsidRPr="008B3B59" w:rsidRDefault="00200825" w:rsidP="00200825">
            <w:pPr>
              <w:rPr>
                <w:rFonts w:ascii="Arial" w:eastAsia="Arial" w:hAnsi="Arial" w:cs="Arial"/>
                <w:sz w:val="22"/>
                <w:szCs w:val="22"/>
              </w:rPr>
            </w:pPr>
            <w:r>
              <w:rPr>
                <w:rStyle w:val="normaltextrun"/>
                <w:rFonts w:ascii="Arial" w:hAnsi="Arial" w:cs="Arial"/>
                <w:sz w:val="22"/>
                <w:szCs w:val="22"/>
              </w:rPr>
              <w:t>Engineering contractors </w:t>
            </w:r>
            <w:r>
              <w:rPr>
                <w:rStyle w:val="eop"/>
                <w:rFonts w:ascii="Arial" w:hAnsi="Arial" w:cs="Arial"/>
                <w:sz w:val="22"/>
                <w:szCs w:val="22"/>
              </w:rPr>
              <w:t> </w:t>
            </w:r>
          </w:p>
        </w:tc>
      </w:tr>
      <w:tr w:rsidR="00952B92" w:rsidRPr="008B3B59" w14:paraId="7242F7E2" w14:textId="77777777" w:rsidTr="00B37CB4">
        <w:tc>
          <w:tcPr>
            <w:tcW w:w="10207" w:type="dxa"/>
            <w:gridSpan w:val="4"/>
            <w:shd w:val="clear" w:color="auto" w:fill="988445"/>
          </w:tcPr>
          <w:p w14:paraId="22B0C359" w14:textId="54F9ACC2" w:rsidR="00952B92" w:rsidRPr="008B3B59" w:rsidRDefault="00E93A21">
            <w:pPr>
              <w:pStyle w:val="Heading2"/>
              <w:rPr>
                <w:rFonts w:ascii="Arial" w:eastAsia="Arial" w:hAnsi="Arial" w:cs="Arial"/>
                <w:sz w:val="22"/>
                <w:szCs w:val="22"/>
              </w:rPr>
            </w:pPr>
            <w:r>
              <w:rPr>
                <w:rFonts w:ascii="Arial" w:eastAsia="Arial" w:hAnsi="Arial" w:cs="Arial"/>
                <w:b w:val="0"/>
                <w:color w:val="FFFFFF"/>
                <w:sz w:val="22"/>
                <w:szCs w:val="22"/>
              </w:rPr>
              <w:t>SKILLS &amp; ABILITIES</w:t>
            </w:r>
            <w:r w:rsidR="003221B0" w:rsidRPr="008B3B59">
              <w:rPr>
                <w:rFonts w:ascii="Arial" w:eastAsia="Arial" w:hAnsi="Arial" w:cs="Arial"/>
                <w:b w:val="0"/>
                <w:color w:val="FFFFFF"/>
                <w:sz w:val="22"/>
                <w:szCs w:val="22"/>
              </w:rPr>
              <w:t xml:space="preserve"> </w:t>
            </w:r>
          </w:p>
        </w:tc>
      </w:tr>
      <w:tr w:rsidR="00952B92" w:rsidRPr="008B3B59" w14:paraId="03DEDE3B" w14:textId="77777777" w:rsidTr="00B37CB4">
        <w:trPr>
          <w:trHeight w:val="416"/>
        </w:trPr>
        <w:tc>
          <w:tcPr>
            <w:tcW w:w="10207" w:type="dxa"/>
            <w:gridSpan w:val="4"/>
          </w:tcPr>
          <w:p w14:paraId="4F90A375" w14:textId="77777777" w:rsidR="00AB63EB" w:rsidRDefault="00AB63EB" w:rsidP="00AB63EB">
            <w:pPr>
              <w:spacing w:after="120"/>
              <w:rPr>
                <w:rFonts w:ascii="Arial" w:eastAsia="Arial" w:hAnsi="Arial" w:cs="Arial"/>
                <w:sz w:val="22"/>
                <w:szCs w:val="22"/>
                <w:u w:val="single"/>
              </w:rPr>
            </w:pPr>
            <w:r>
              <w:rPr>
                <w:rFonts w:ascii="Arial" w:eastAsia="Arial" w:hAnsi="Arial" w:cs="Arial"/>
                <w:sz w:val="22"/>
                <w:szCs w:val="22"/>
                <w:u w:val="single"/>
              </w:rPr>
              <w:t>Leadership &amp; Management</w:t>
            </w:r>
          </w:p>
          <w:p w14:paraId="7ADBAD0C" w14:textId="77777777" w:rsidR="00AB63EB" w:rsidRDefault="00AB63EB" w:rsidP="002B5085">
            <w:pPr>
              <w:pStyle w:val="ListParagraph"/>
              <w:numPr>
                <w:ilvl w:val="0"/>
                <w:numId w:val="9"/>
              </w:numPr>
              <w:spacing w:after="120"/>
              <w:ind w:left="714" w:hanging="357"/>
              <w:contextualSpacing w:val="0"/>
              <w:rPr>
                <w:rFonts w:ascii="Arial" w:hAnsi="Arial" w:cs="Arial"/>
              </w:rPr>
            </w:pPr>
            <w:r>
              <w:rPr>
                <w:rFonts w:ascii="Arial" w:hAnsi="Arial" w:cs="Arial"/>
              </w:rPr>
              <w:t xml:space="preserve">Act as a role model for the Samworth Brothers Values and Ways of Working and encourages teams to share in our Purpose of “We do GOOD things with GREAT food”. </w:t>
            </w:r>
          </w:p>
          <w:p w14:paraId="588A94A0" w14:textId="77777777" w:rsidR="00AB63EB" w:rsidRDefault="00AB63EB" w:rsidP="002B5085">
            <w:pPr>
              <w:pStyle w:val="ListParagraph"/>
              <w:numPr>
                <w:ilvl w:val="0"/>
                <w:numId w:val="9"/>
              </w:numPr>
              <w:spacing w:after="120"/>
              <w:ind w:left="714" w:hanging="357"/>
              <w:contextualSpacing w:val="0"/>
              <w:rPr>
                <w:rFonts w:ascii="Arial" w:hAnsi="Arial" w:cs="Arial"/>
              </w:rPr>
            </w:pPr>
            <w:r>
              <w:rPr>
                <w:rFonts w:ascii="Arial" w:hAnsi="Arial" w:cs="Arial"/>
              </w:rPr>
              <w:t xml:space="preserve">Work collaboratively with the leaders and managers of the business to build a values-based culture, delivering on the Culture Framework and ensuring that results are achieved with people at the heart of every decision, and consistent focus is given to providing a positive </w:t>
            </w:r>
            <w:r>
              <w:rPr>
                <w:rFonts w:ascii="Arial" w:hAnsi="Arial" w:cs="Arial"/>
              </w:rPr>
              <w:lastRenderedPageBreak/>
              <w:t xml:space="preserve">experience for Colleagues. </w:t>
            </w:r>
          </w:p>
          <w:p w14:paraId="5774B449" w14:textId="1CD7CE37" w:rsidR="00AB63EB" w:rsidRDefault="00AB63EB" w:rsidP="002B5085">
            <w:pPr>
              <w:pStyle w:val="ListParagraph"/>
              <w:numPr>
                <w:ilvl w:val="0"/>
                <w:numId w:val="9"/>
              </w:numPr>
              <w:spacing w:after="120"/>
              <w:ind w:left="714" w:hanging="357"/>
              <w:contextualSpacing w:val="0"/>
              <w:rPr>
                <w:rFonts w:ascii="Arial" w:hAnsi="Arial" w:cs="Arial"/>
              </w:rPr>
            </w:pPr>
            <w:r>
              <w:rPr>
                <w:rFonts w:ascii="Arial" w:hAnsi="Arial" w:cs="Arial"/>
              </w:rPr>
              <w:t>Take a long-term view of all business relationships and pro-actively builds relationships at all levels.  Role model and develop relationships which inspire trust between colleagues, teams</w:t>
            </w:r>
            <w:r w:rsidR="008076BE">
              <w:rPr>
                <w:rFonts w:ascii="Arial" w:hAnsi="Arial" w:cs="Arial"/>
              </w:rPr>
              <w:t>,</w:t>
            </w:r>
            <w:r>
              <w:rPr>
                <w:rFonts w:ascii="Arial" w:hAnsi="Arial" w:cs="Arial"/>
              </w:rPr>
              <w:t xml:space="preserve"> and departments, and with external stakeholders. </w:t>
            </w:r>
          </w:p>
          <w:p w14:paraId="33353F85" w14:textId="3987447F" w:rsidR="00AB63EB" w:rsidRDefault="00A22551" w:rsidP="002B5085">
            <w:pPr>
              <w:pStyle w:val="ListParagraph"/>
              <w:numPr>
                <w:ilvl w:val="0"/>
                <w:numId w:val="9"/>
              </w:numPr>
              <w:spacing w:after="120"/>
              <w:ind w:left="714" w:hanging="357"/>
              <w:contextualSpacing w:val="0"/>
              <w:rPr>
                <w:rFonts w:ascii="Arial" w:hAnsi="Arial" w:cs="Arial"/>
              </w:rPr>
            </w:pPr>
            <w:r>
              <w:rPr>
                <w:rFonts w:ascii="Arial" w:hAnsi="Arial" w:cs="Arial"/>
              </w:rPr>
              <w:t>Supports</w:t>
            </w:r>
            <w:r w:rsidR="00AB63EB">
              <w:rPr>
                <w:rFonts w:ascii="Arial" w:hAnsi="Arial" w:cs="Arial"/>
              </w:rPr>
              <w:t xml:space="preserve"> and controls the impact of organisational change within the operation, to maximise benefit and minimise any negative impact.  Encourages the view that change is a necessary and valuable part of business progress.  </w:t>
            </w:r>
          </w:p>
          <w:p w14:paraId="1CD2937B" w14:textId="37F9F061" w:rsidR="00AB63EB" w:rsidRDefault="00AB63EB" w:rsidP="002B5085">
            <w:pPr>
              <w:pStyle w:val="ListParagraph"/>
              <w:numPr>
                <w:ilvl w:val="0"/>
                <w:numId w:val="9"/>
              </w:numPr>
              <w:spacing w:after="120"/>
              <w:ind w:left="714" w:hanging="357"/>
              <w:contextualSpacing w:val="0"/>
              <w:rPr>
                <w:rFonts w:ascii="Arial" w:hAnsi="Arial" w:cs="Arial"/>
              </w:rPr>
            </w:pPr>
            <w:r>
              <w:rPr>
                <w:rFonts w:ascii="Arial" w:hAnsi="Arial" w:cs="Arial"/>
              </w:rPr>
              <w:t xml:space="preserve">Pro-actively take personal responsibility and accountability to fully understand challenges, seek solutions, and facilitate collaborative working.  Look to senior peers for guidance as appropriate.  </w:t>
            </w:r>
          </w:p>
          <w:p w14:paraId="55709812" w14:textId="77777777" w:rsidR="00AB63EB" w:rsidRDefault="00AB63EB" w:rsidP="00AB63EB">
            <w:pPr>
              <w:pStyle w:val="ListParagraph"/>
              <w:numPr>
                <w:ilvl w:val="0"/>
                <w:numId w:val="9"/>
              </w:numPr>
              <w:spacing w:after="120"/>
              <w:rPr>
                <w:rFonts w:ascii="Arial" w:hAnsi="Arial" w:cs="Arial"/>
              </w:rPr>
            </w:pPr>
            <w:r>
              <w:rPr>
                <w:rFonts w:ascii="Arial" w:hAnsi="Arial" w:cs="Arial"/>
              </w:rPr>
              <w:t xml:space="preserve">Continually look to improve own performance and capability by linking personal objectives to support the </w:t>
            </w:r>
            <w:proofErr w:type="gramStart"/>
            <w:r>
              <w:rPr>
                <w:rFonts w:ascii="Arial" w:hAnsi="Arial" w:cs="Arial"/>
              </w:rPr>
              <w:t>business, and</w:t>
            </w:r>
            <w:proofErr w:type="gramEnd"/>
            <w:r>
              <w:rPr>
                <w:rFonts w:ascii="Arial" w:hAnsi="Arial" w:cs="Arial"/>
              </w:rPr>
              <w:t xml:space="preserve"> seeks learning and development opportunities.  Take ownership for own Continuing Professional Development (CPD)</w:t>
            </w:r>
          </w:p>
          <w:p w14:paraId="5B86C1D4" w14:textId="77777777" w:rsidR="00AB63EB" w:rsidRPr="00B0293A" w:rsidRDefault="00AB63EB" w:rsidP="00AB63EB">
            <w:pPr>
              <w:spacing w:after="120"/>
              <w:rPr>
                <w:rFonts w:ascii="Arial" w:eastAsia="Arial" w:hAnsi="Arial" w:cs="Arial"/>
                <w:u w:val="single"/>
              </w:rPr>
            </w:pPr>
            <w:r w:rsidRPr="00B0293A">
              <w:rPr>
                <w:rFonts w:ascii="Arial" w:eastAsia="Arial" w:hAnsi="Arial" w:cs="Arial"/>
                <w:sz w:val="22"/>
                <w:szCs w:val="22"/>
                <w:u w:val="single"/>
              </w:rPr>
              <w:t>Health &amp; Safety, Responsible Business</w:t>
            </w:r>
          </w:p>
          <w:p w14:paraId="5BC6D34E" w14:textId="4634B131" w:rsidR="00AB63EB" w:rsidRPr="00B0293A" w:rsidRDefault="00B268E6" w:rsidP="00A15504">
            <w:pPr>
              <w:pStyle w:val="ListParagraph"/>
              <w:numPr>
                <w:ilvl w:val="0"/>
                <w:numId w:val="9"/>
              </w:numPr>
              <w:spacing w:after="120"/>
              <w:contextualSpacing w:val="0"/>
              <w:rPr>
                <w:rFonts w:ascii="Arial" w:hAnsi="Arial" w:cs="Arial"/>
              </w:rPr>
            </w:pPr>
            <w:r w:rsidRPr="00B0293A">
              <w:rPr>
                <w:rFonts w:ascii="Arial" w:hAnsi="Arial" w:cs="Arial"/>
              </w:rPr>
              <w:t>Has a strong understanding and actively supports the</w:t>
            </w:r>
            <w:r w:rsidR="00AB63EB" w:rsidRPr="00B0293A">
              <w:rPr>
                <w:rFonts w:ascii="Arial" w:hAnsi="Arial" w:cs="Arial"/>
              </w:rPr>
              <w:t xml:space="preserve"> culture of behavioural safety, encouraging shared ownership of safe working practices and risk mitigation. </w:t>
            </w:r>
          </w:p>
          <w:p w14:paraId="7CD6E62B" w14:textId="62A11269" w:rsidR="008A0AEA" w:rsidRPr="00B0293A" w:rsidRDefault="008A0AEA" w:rsidP="00A15504">
            <w:pPr>
              <w:pStyle w:val="ListParagraph"/>
              <w:numPr>
                <w:ilvl w:val="0"/>
                <w:numId w:val="9"/>
              </w:numPr>
              <w:spacing w:after="120"/>
              <w:contextualSpacing w:val="0"/>
              <w:rPr>
                <w:rFonts w:ascii="Arial" w:hAnsi="Arial" w:cs="Arial"/>
              </w:rPr>
            </w:pPr>
            <w:r w:rsidRPr="00B0293A">
              <w:rPr>
                <w:rFonts w:ascii="Arial" w:hAnsi="Arial" w:cs="Arial"/>
              </w:rPr>
              <w:t>Actively seeks and reports an</w:t>
            </w:r>
            <w:r w:rsidR="007F4BE4" w:rsidRPr="00B0293A">
              <w:rPr>
                <w:rFonts w:ascii="Arial" w:hAnsi="Arial" w:cs="Arial"/>
              </w:rPr>
              <w:t>y</w:t>
            </w:r>
            <w:r w:rsidRPr="00B0293A">
              <w:rPr>
                <w:rFonts w:ascii="Arial" w:hAnsi="Arial" w:cs="Arial"/>
              </w:rPr>
              <w:t xml:space="preserve"> hazards found to peers &amp; engineering management.</w:t>
            </w:r>
          </w:p>
          <w:p w14:paraId="7885F682" w14:textId="30901FB7" w:rsidR="00C93789" w:rsidRPr="00B0293A" w:rsidRDefault="00B268E6" w:rsidP="00A15504">
            <w:pPr>
              <w:pStyle w:val="ListParagraph"/>
              <w:numPr>
                <w:ilvl w:val="0"/>
                <w:numId w:val="9"/>
              </w:numPr>
              <w:spacing w:after="120"/>
              <w:contextualSpacing w:val="0"/>
              <w:rPr>
                <w:rFonts w:ascii="Arial" w:hAnsi="Arial" w:cs="Arial"/>
              </w:rPr>
            </w:pPr>
            <w:r w:rsidRPr="00B0293A">
              <w:rPr>
                <w:rFonts w:ascii="Arial" w:hAnsi="Arial" w:cs="Arial"/>
              </w:rPr>
              <w:t>Has a strong understanding and can demonstrate safe isolation</w:t>
            </w:r>
            <w:r w:rsidR="00C93789" w:rsidRPr="00B0293A">
              <w:rPr>
                <w:rFonts w:ascii="Arial" w:hAnsi="Arial" w:cs="Arial"/>
              </w:rPr>
              <w:t>.</w:t>
            </w:r>
          </w:p>
          <w:p w14:paraId="51C8734F" w14:textId="08E48332" w:rsidR="008A0AEA" w:rsidRPr="00B0293A" w:rsidRDefault="00B268E6" w:rsidP="00A15504">
            <w:pPr>
              <w:pStyle w:val="ListParagraph"/>
              <w:numPr>
                <w:ilvl w:val="0"/>
                <w:numId w:val="9"/>
              </w:numPr>
              <w:spacing w:after="120"/>
              <w:contextualSpacing w:val="0"/>
              <w:rPr>
                <w:rFonts w:ascii="Arial" w:hAnsi="Arial" w:cs="Arial"/>
              </w:rPr>
            </w:pPr>
            <w:r w:rsidRPr="00B0293A">
              <w:rPr>
                <w:rFonts w:ascii="Arial" w:hAnsi="Arial" w:cs="Arial"/>
              </w:rPr>
              <w:t>Supports and understands the importance of</w:t>
            </w:r>
            <w:r w:rsidR="008A0AEA" w:rsidRPr="00B0293A">
              <w:rPr>
                <w:rFonts w:ascii="Arial" w:hAnsi="Arial" w:cs="Arial"/>
              </w:rPr>
              <w:t xml:space="preserve"> SOP’s, challenges those who don’t follow the correct standard a</w:t>
            </w:r>
            <w:r w:rsidR="007F4BE4" w:rsidRPr="00B0293A">
              <w:rPr>
                <w:rFonts w:ascii="Arial" w:hAnsi="Arial" w:cs="Arial"/>
              </w:rPr>
              <w:t>nd actively coaches to the right standard.</w:t>
            </w:r>
          </w:p>
          <w:p w14:paraId="47FF252D" w14:textId="7D8AE9A3" w:rsidR="00C93789" w:rsidRDefault="00C93789" w:rsidP="00A15504">
            <w:pPr>
              <w:pStyle w:val="ListParagraph"/>
              <w:numPr>
                <w:ilvl w:val="0"/>
                <w:numId w:val="9"/>
              </w:numPr>
              <w:spacing w:after="120"/>
              <w:contextualSpacing w:val="0"/>
              <w:rPr>
                <w:rFonts w:ascii="Arial" w:hAnsi="Arial" w:cs="Arial"/>
              </w:rPr>
            </w:pPr>
            <w:r w:rsidRPr="00B0293A">
              <w:rPr>
                <w:rFonts w:ascii="Arial" w:hAnsi="Arial" w:cs="Arial"/>
              </w:rPr>
              <w:t>Takes time to Risk assess their own work prior to commencing</w:t>
            </w:r>
            <w:r>
              <w:rPr>
                <w:rFonts w:ascii="Arial" w:hAnsi="Arial" w:cs="Arial"/>
              </w:rPr>
              <w:t xml:space="preserve"> and is able to put controls in place to reduce risk.</w:t>
            </w:r>
            <w:r w:rsidR="008A0AEA">
              <w:rPr>
                <w:rFonts w:ascii="Arial" w:hAnsi="Arial" w:cs="Arial"/>
              </w:rPr>
              <w:t xml:space="preserve"> Highlights and reports any residual risks which cannot be mitigated.</w:t>
            </w:r>
          </w:p>
          <w:p w14:paraId="75A549C0" w14:textId="61A0F726" w:rsidR="00AB63EB" w:rsidRDefault="00CA44B2" w:rsidP="00A15504">
            <w:pPr>
              <w:pStyle w:val="ListParagraph"/>
              <w:numPr>
                <w:ilvl w:val="0"/>
                <w:numId w:val="9"/>
              </w:numPr>
              <w:spacing w:after="120"/>
              <w:contextualSpacing w:val="0"/>
              <w:rPr>
                <w:rFonts w:ascii="Arial" w:hAnsi="Arial" w:cs="Arial"/>
              </w:rPr>
            </w:pPr>
            <w:r>
              <w:rPr>
                <w:rFonts w:ascii="Arial" w:hAnsi="Arial" w:cs="Arial"/>
              </w:rPr>
              <w:t xml:space="preserve">Proactively seeks to improve their own safety and </w:t>
            </w:r>
            <w:r w:rsidR="00C93789">
              <w:rPr>
                <w:rFonts w:ascii="Arial" w:hAnsi="Arial" w:cs="Arial"/>
              </w:rPr>
              <w:t xml:space="preserve">safety of others by </w:t>
            </w:r>
            <w:r>
              <w:rPr>
                <w:rFonts w:ascii="Arial" w:hAnsi="Arial" w:cs="Arial"/>
              </w:rPr>
              <w:t>feed</w:t>
            </w:r>
            <w:r w:rsidR="00C93789">
              <w:rPr>
                <w:rFonts w:ascii="Arial" w:hAnsi="Arial" w:cs="Arial"/>
              </w:rPr>
              <w:t>ing</w:t>
            </w:r>
            <w:r>
              <w:rPr>
                <w:rFonts w:ascii="Arial" w:hAnsi="Arial" w:cs="Arial"/>
              </w:rPr>
              <w:t xml:space="preserve"> back to leaders </w:t>
            </w:r>
            <w:r w:rsidR="00351107">
              <w:rPr>
                <w:rFonts w:ascii="Arial" w:hAnsi="Arial" w:cs="Arial"/>
              </w:rPr>
              <w:t>that</w:t>
            </w:r>
            <w:r>
              <w:rPr>
                <w:rFonts w:ascii="Arial" w:hAnsi="Arial" w:cs="Arial"/>
              </w:rPr>
              <w:t xml:space="preserve"> can impact and improve</w:t>
            </w:r>
            <w:r w:rsidR="00351107">
              <w:rPr>
                <w:rFonts w:ascii="Arial" w:hAnsi="Arial" w:cs="Arial"/>
              </w:rPr>
              <w:t xml:space="preserve"> </w:t>
            </w:r>
            <w:r w:rsidR="00AF7112">
              <w:rPr>
                <w:rFonts w:ascii="Arial" w:hAnsi="Arial" w:cs="Arial"/>
              </w:rPr>
              <w:t>safe systems of work,</w:t>
            </w:r>
            <w:r w:rsidR="00AB63EB">
              <w:rPr>
                <w:rFonts w:ascii="Arial" w:hAnsi="Arial" w:cs="Arial"/>
              </w:rPr>
              <w:t xml:space="preserve"> </w:t>
            </w:r>
            <w:r w:rsidR="00C93789">
              <w:rPr>
                <w:rFonts w:ascii="Arial" w:hAnsi="Arial" w:cs="Arial"/>
              </w:rPr>
              <w:t>Risk assessments &amp; reports Hazards.</w:t>
            </w:r>
            <w:r w:rsidR="000E54D8">
              <w:rPr>
                <w:rFonts w:ascii="Arial" w:hAnsi="Arial" w:cs="Arial"/>
              </w:rPr>
              <w:t xml:space="preserve"> </w:t>
            </w:r>
          </w:p>
          <w:p w14:paraId="05A10E7F" w14:textId="77777777" w:rsidR="00AB63EB" w:rsidRDefault="00AB63EB" w:rsidP="00A15504">
            <w:pPr>
              <w:pStyle w:val="ListParagraph"/>
              <w:numPr>
                <w:ilvl w:val="0"/>
                <w:numId w:val="9"/>
              </w:numPr>
              <w:spacing w:after="120"/>
              <w:contextualSpacing w:val="0"/>
              <w:rPr>
                <w:rFonts w:ascii="Arial" w:hAnsi="Arial" w:cs="Arial"/>
              </w:rPr>
            </w:pPr>
            <w:r>
              <w:rPr>
                <w:rFonts w:ascii="Arial" w:hAnsi="Arial" w:cs="Arial"/>
              </w:rPr>
              <w:t xml:space="preserve">Act as a role model of responsible behaviour.  Challenge any unsafe behaviours and lead the teams to improve standards. </w:t>
            </w:r>
          </w:p>
          <w:p w14:paraId="67383641" w14:textId="77777777" w:rsidR="005148F5" w:rsidRDefault="005148F5" w:rsidP="00A15504">
            <w:pPr>
              <w:spacing w:after="120"/>
              <w:rPr>
                <w:rFonts w:ascii="Arial" w:eastAsia="Arial" w:hAnsi="Arial" w:cs="Arial"/>
                <w:sz w:val="22"/>
                <w:szCs w:val="22"/>
                <w:u w:val="single"/>
              </w:rPr>
            </w:pPr>
            <w:r>
              <w:rPr>
                <w:rFonts w:ascii="Arial" w:eastAsia="Arial" w:hAnsi="Arial" w:cs="Arial"/>
                <w:sz w:val="22"/>
                <w:szCs w:val="22"/>
                <w:u w:val="single"/>
              </w:rPr>
              <w:t>Food Safety &amp; Quality</w:t>
            </w:r>
          </w:p>
          <w:p w14:paraId="72864B8E" w14:textId="43CADAFE" w:rsidR="005148F5" w:rsidRDefault="00C93789" w:rsidP="00A15504">
            <w:pPr>
              <w:pStyle w:val="ListParagraph"/>
              <w:numPr>
                <w:ilvl w:val="0"/>
                <w:numId w:val="9"/>
              </w:numPr>
              <w:spacing w:after="120"/>
              <w:contextualSpacing w:val="0"/>
              <w:rPr>
                <w:rFonts w:ascii="Arial" w:hAnsi="Arial" w:cs="Arial"/>
              </w:rPr>
            </w:pPr>
            <w:r>
              <w:rPr>
                <w:rFonts w:ascii="Arial" w:hAnsi="Arial" w:cs="Arial"/>
              </w:rPr>
              <w:t>Takes accountability</w:t>
            </w:r>
            <w:r w:rsidR="005148F5">
              <w:rPr>
                <w:rFonts w:ascii="Arial" w:hAnsi="Arial" w:cs="Arial"/>
              </w:rPr>
              <w:t xml:space="preserve"> for food safety, ensuring any corrective</w:t>
            </w:r>
            <w:r w:rsidR="00CA44B2">
              <w:rPr>
                <w:rFonts w:ascii="Arial" w:hAnsi="Arial" w:cs="Arial"/>
              </w:rPr>
              <w:t xml:space="preserve"> work carried out</w:t>
            </w:r>
            <w:r>
              <w:rPr>
                <w:rFonts w:ascii="Arial" w:hAnsi="Arial" w:cs="Arial"/>
              </w:rPr>
              <w:t>,</w:t>
            </w:r>
            <w:r w:rsidR="00CA44B2">
              <w:rPr>
                <w:rFonts w:ascii="Arial" w:hAnsi="Arial" w:cs="Arial"/>
              </w:rPr>
              <w:t xml:space="preserve"> has been completed to a high quality and standard. </w:t>
            </w:r>
          </w:p>
          <w:p w14:paraId="10D51BBE" w14:textId="3D655069" w:rsidR="00F855AD" w:rsidRDefault="004B1E2B" w:rsidP="00A15504">
            <w:pPr>
              <w:pStyle w:val="ListParagraph"/>
              <w:numPr>
                <w:ilvl w:val="0"/>
                <w:numId w:val="9"/>
              </w:numPr>
              <w:spacing w:after="120"/>
              <w:contextualSpacing w:val="0"/>
              <w:rPr>
                <w:rFonts w:ascii="Arial" w:hAnsi="Arial" w:cs="Arial"/>
              </w:rPr>
            </w:pPr>
            <w:r w:rsidRPr="00CF11ED">
              <w:rPr>
                <w:rFonts w:ascii="Arial" w:hAnsi="Arial" w:cs="Arial"/>
              </w:rPr>
              <w:t xml:space="preserve">Work closely with the Technical and Operations teams to ensure all Engineering work is </w:t>
            </w:r>
            <w:r w:rsidR="00C2430F" w:rsidRPr="00CF11ED">
              <w:rPr>
                <w:rFonts w:ascii="Arial" w:hAnsi="Arial" w:cs="Arial"/>
              </w:rPr>
              <w:t xml:space="preserve">carried out in accordance with </w:t>
            </w:r>
            <w:r w:rsidR="00F855AD">
              <w:rPr>
                <w:rFonts w:ascii="Arial" w:hAnsi="Arial" w:cs="Arial"/>
              </w:rPr>
              <w:t>f</w:t>
            </w:r>
            <w:r w:rsidR="00C2430F" w:rsidRPr="00CF11ED">
              <w:rPr>
                <w:rFonts w:ascii="Arial" w:hAnsi="Arial" w:cs="Arial"/>
              </w:rPr>
              <w:t xml:space="preserve">ood </w:t>
            </w:r>
            <w:r w:rsidR="00F855AD">
              <w:rPr>
                <w:rFonts w:ascii="Arial" w:hAnsi="Arial" w:cs="Arial"/>
              </w:rPr>
              <w:t>s</w:t>
            </w:r>
            <w:r w:rsidR="00C2430F" w:rsidRPr="00CF11ED">
              <w:rPr>
                <w:rFonts w:ascii="Arial" w:hAnsi="Arial" w:cs="Arial"/>
              </w:rPr>
              <w:t xml:space="preserve">afety </w:t>
            </w:r>
            <w:r w:rsidR="00CF11ED" w:rsidRPr="00CF11ED">
              <w:rPr>
                <w:rFonts w:ascii="Arial" w:hAnsi="Arial" w:cs="Arial"/>
              </w:rPr>
              <w:t xml:space="preserve">best practice, </w:t>
            </w:r>
            <w:r w:rsidR="00772C15">
              <w:rPr>
                <w:rFonts w:ascii="Arial" w:hAnsi="Arial" w:cs="Arial"/>
              </w:rPr>
              <w:t xml:space="preserve">and </w:t>
            </w:r>
            <w:r w:rsidR="00CF11ED">
              <w:rPr>
                <w:rFonts w:ascii="Arial" w:hAnsi="Arial" w:cs="Arial"/>
              </w:rPr>
              <w:t xml:space="preserve">to </w:t>
            </w:r>
            <w:r w:rsidR="00772C15">
              <w:rPr>
                <w:rFonts w:ascii="Arial" w:hAnsi="Arial" w:cs="Arial"/>
              </w:rPr>
              <w:t>highlight</w:t>
            </w:r>
            <w:r w:rsidR="00ED1E9A">
              <w:rPr>
                <w:rFonts w:ascii="Arial" w:hAnsi="Arial" w:cs="Arial"/>
              </w:rPr>
              <w:t xml:space="preserve">, resolve </w:t>
            </w:r>
            <w:r w:rsidR="00772C15">
              <w:rPr>
                <w:rFonts w:ascii="Arial" w:hAnsi="Arial" w:cs="Arial"/>
              </w:rPr>
              <w:t>and/or</w:t>
            </w:r>
            <w:r w:rsidR="00ED1E9A">
              <w:rPr>
                <w:rFonts w:ascii="Arial" w:hAnsi="Arial" w:cs="Arial"/>
              </w:rPr>
              <w:t xml:space="preserve"> advise on any </w:t>
            </w:r>
            <w:r w:rsidR="00550FCC">
              <w:rPr>
                <w:rFonts w:ascii="Arial" w:hAnsi="Arial" w:cs="Arial"/>
              </w:rPr>
              <w:t xml:space="preserve">food safety </w:t>
            </w:r>
            <w:r w:rsidR="00462E9A">
              <w:rPr>
                <w:rFonts w:ascii="Arial" w:hAnsi="Arial" w:cs="Arial"/>
              </w:rPr>
              <w:t xml:space="preserve">issues or concerns </w:t>
            </w:r>
            <w:r w:rsidR="00550FCC">
              <w:rPr>
                <w:rFonts w:ascii="Arial" w:hAnsi="Arial" w:cs="Arial"/>
              </w:rPr>
              <w:t xml:space="preserve">in which machinery, facilities </w:t>
            </w:r>
            <w:r w:rsidR="00F855AD">
              <w:rPr>
                <w:rFonts w:ascii="Arial" w:hAnsi="Arial" w:cs="Arial"/>
              </w:rPr>
              <w:t xml:space="preserve">or engineering practice is a factor. </w:t>
            </w:r>
          </w:p>
          <w:p w14:paraId="0DFFE3F2" w14:textId="77777777" w:rsidR="00844CD5" w:rsidRPr="00B0293A" w:rsidRDefault="00844CD5" w:rsidP="00A15504">
            <w:pPr>
              <w:spacing w:after="120"/>
              <w:rPr>
                <w:rFonts w:ascii="Arial" w:eastAsia="Arial" w:hAnsi="Arial" w:cs="Arial"/>
                <w:sz w:val="22"/>
                <w:szCs w:val="22"/>
                <w:u w:val="single"/>
              </w:rPr>
            </w:pPr>
            <w:r w:rsidRPr="00B0293A">
              <w:rPr>
                <w:rFonts w:ascii="Arial" w:eastAsia="Arial" w:hAnsi="Arial" w:cs="Arial"/>
                <w:sz w:val="22"/>
                <w:szCs w:val="22"/>
                <w:u w:val="single"/>
              </w:rPr>
              <w:t>Engineering Operations &amp; Performance</w:t>
            </w:r>
          </w:p>
          <w:p w14:paraId="47A2278C" w14:textId="202E6062" w:rsidR="00FC4BFA" w:rsidRPr="00B0293A" w:rsidRDefault="00B268E6" w:rsidP="00A15504">
            <w:pPr>
              <w:pStyle w:val="ListParagraph"/>
              <w:numPr>
                <w:ilvl w:val="0"/>
                <w:numId w:val="9"/>
              </w:numPr>
              <w:spacing w:after="120"/>
              <w:contextualSpacing w:val="0"/>
              <w:rPr>
                <w:rFonts w:ascii="Arial" w:hAnsi="Arial" w:cs="Arial"/>
              </w:rPr>
            </w:pPr>
            <w:r w:rsidRPr="00B0293A">
              <w:rPr>
                <w:rFonts w:ascii="Arial" w:hAnsi="Arial" w:cs="Arial"/>
              </w:rPr>
              <w:t>Understands the importance of</w:t>
            </w:r>
            <w:r w:rsidR="00566DE0" w:rsidRPr="00B0293A">
              <w:rPr>
                <w:rFonts w:ascii="Arial" w:hAnsi="Arial" w:cs="Arial"/>
              </w:rPr>
              <w:t xml:space="preserve"> Engineering plans </w:t>
            </w:r>
            <w:r w:rsidR="00B26EB5" w:rsidRPr="00B0293A">
              <w:rPr>
                <w:rFonts w:ascii="Arial" w:hAnsi="Arial" w:cs="Arial"/>
              </w:rPr>
              <w:t xml:space="preserve">which </w:t>
            </w:r>
            <w:r w:rsidR="00566DE0" w:rsidRPr="00B0293A">
              <w:rPr>
                <w:rFonts w:ascii="Arial" w:hAnsi="Arial" w:cs="Arial"/>
              </w:rPr>
              <w:t xml:space="preserve">are in place </w:t>
            </w:r>
            <w:r w:rsidR="00B26EB5" w:rsidRPr="00B0293A">
              <w:rPr>
                <w:rFonts w:ascii="Arial" w:hAnsi="Arial" w:cs="Arial"/>
              </w:rPr>
              <w:t>to</w:t>
            </w:r>
            <w:r w:rsidR="00566DE0" w:rsidRPr="00B0293A">
              <w:rPr>
                <w:rFonts w:ascii="Arial" w:hAnsi="Arial" w:cs="Arial"/>
              </w:rPr>
              <w:t xml:space="preserve"> meet the needs of the business</w:t>
            </w:r>
            <w:r w:rsidR="00422D9C" w:rsidRPr="00B0293A">
              <w:rPr>
                <w:rFonts w:ascii="Arial" w:hAnsi="Arial" w:cs="Arial"/>
              </w:rPr>
              <w:t xml:space="preserve"> and the manufacturing operation</w:t>
            </w:r>
            <w:r w:rsidR="00B26EB5" w:rsidRPr="00B0293A">
              <w:rPr>
                <w:rFonts w:ascii="Arial" w:hAnsi="Arial" w:cs="Arial"/>
              </w:rPr>
              <w:t>. Actively communicates with engineering stakeholders should plans need changing, allowing Engineering management time to make required amends &amp; communicate accordingly.</w:t>
            </w:r>
          </w:p>
          <w:p w14:paraId="707162E3" w14:textId="6C12043E" w:rsidR="00C93816" w:rsidRDefault="00C93816" w:rsidP="00A15504">
            <w:pPr>
              <w:pStyle w:val="ListParagraph"/>
              <w:numPr>
                <w:ilvl w:val="0"/>
                <w:numId w:val="9"/>
              </w:numPr>
              <w:spacing w:after="120"/>
              <w:contextualSpacing w:val="0"/>
              <w:rPr>
                <w:rFonts w:ascii="Arial" w:hAnsi="Arial" w:cs="Arial"/>
              </w:rPr>
            </w:pPr>
            <w:r>
              <w:rPr>
                <w:rFonts w:ascii="Arial" w:hAnsi="Arial" w:cs="Arial"/>
              </w:rPr>
              <w:t xml:space="preserve">Drive collaboration between departments and cross functional teams to pro-actively manage </w:t>
            </w:r>
            <w:r w:rsidR="00B26EB5">
              <w:rPr>
                <w:rFonts w:ascii="Arial" w:hAnsi="Arial" w:cs="Arial"/>
              </w:rPr>
              <w:t>own workload and prioritises with Engineering team leader.</w:t>
            </w:r>
          </w:p>
          <w:p w14:paraId="5EF2A245" w14:textId="03049B11" w:rsidR="002B49A3" w:rsidRDefault="00002470" w:rsidP="00A15504">
            <w:pPr>
              <w:pStyle w:val="ListParagraph"/>
              <w:numPr>
                <w:ilvl w:val="0"/>
                <w:numId w:val="9"/>
              </w:numPr>
              <w:spacing w:after="120"/>
              <w:contextualSpacing w:val="0"/>
              <w:rPr>
                <w:rFonts w:ascii="Arial" w:hAnsi="Arial" w:cs="Arial"/>
              </w:rPr>
            </w:pPr>
            <w:r>
              <w:rPr>
                <w:rFonts w:ascii="Arial" w:hAnsi="Arial" w:cs="Arial"/>
              </w:rPr>
              <w:t>S</w:t>
            </w:r>
            <w:r w:rsidR="00B26EB5">
              <w:rPr>
                <w:rFonts w:ascii="Arial" w:hAnsi="Arial" w:cs="Arial"/>
              </w:rPr>
              <w:t>trives for</w:t>
            </w:r>
            <w:r w:rsidR="00115DBD">
              <w:rPr>
                <w:rFonts w:ascii="Arial" w:hAnsi="Arial" w:cs="Arial"/>
              </w:rPr>
              <w:t xml:space="preserve"> high standards </w:t>
            </w:r>
            <w:r w:rsidR="00B26EB5">
              <w:rPr>
                <w:rFonts w:ascii="Arial" w:hAnsi="Arial" w:cs="Arial"/>
              </w:rPr>
              <w:t>in their own</w:t>
            </w:r>
            <w:r w:rsidR="00115DBD">
              <w:rPr>
                <w:rFonts w:ascii="Arial" w:hAnsi="Arial" w:cs="Arial"/>
              </w:rPr>
              <w:t xml:space="preserve"> Engineering</w:t>
            </w:r>
            <w:r w:rsidR="00394AE2">
              <w:rPr>
                <w:rFonts w:ascii="Arial" w:hAnsi="Arial" w:cs="Arial"/>
              </w:rPr>
              <w:t xml:space="preserve">, </w:t>
            </w:r>
            <w:r w:rsidR="004D21DC">
              <w:rPr>
                <w:rFonts w:ascii="Arial" w:hAnsi="Arial" w:cs="Arial"/>
              </w:rPr>
              <w:t>quality of work</w:t>
            </w:r>
            <w:r w:rsidR="00992B3C">
              <w:rPr>
                <w:rFonts w:ascii="Arial" w:hAnsi="Arial" w:cs="Arial"/>
              </w:rPr>
              <w:t xml:space="preserve"> and internal customer satisfaction</w:t>
            </w:r>
            <w:r w:rsidR="004D21DC">
              <w:rPr>
                <w:rFonts w:ascii="Arial" w:hAnsi="Arial" w:cs="Arial"/>
              </w:rPr>
              <w:t xml:space="preserve">, </w:t>
            </w:r>
            <w:r w:rsidR="00394AE2">
              <w:rPr>
                <w:rFonts w:ascii="Arial" w:hAnsi="Arial" w:cs="Arial"/>
              </w:rPr>
              <w:t>monitoring</w:t>
            </w:r>
            <w:r w:rsidR="008076BE">
              <w:rPr>
                <w:rFonts w:ascii="Arial" w:hAnsi="Arial" w:cs="Arial"/>
              </w:rPr>
              <w:t>,</w:t>
            </w:r>
            <w:r w:rsidR="00394AE2">
              <w:rPr>
                <w:rFonts w:ascii="Arial" w:hAnsi="Arial" w:cs="Arial"/>
              </w:rPr>
              <w:t xml:space="preserve"> and</w:t>
            </w:r>
            <w:r w:rsidR="004D21DC">
              <w:rPr>
                <w:rFonts w:ascii="Arial" w:hAnsi="Arial" w:cs="Arial"/>
              </w:rPr>
              <w:t xml:space="preserve"> </w:t>
            </w:r>
            <w:r w:rsidR="00A70FCC">
              <w:rPr>
                <w:rFonts w:ascii="Arial" w:hAnsi="Arial" w:cs="Arial"/>
              </w:rPr>
              <w:t xml:space="preserve">following up </w:t>
            </w:r>
            <w:r w:rsidR="00B26EB5">
              <w:rPr>
                <w:rFonts w:ascii="Arial" w:hAnsi="Arial" w:cs="Arial"/>
              </w:rPr>
              <w:t>to management with</w:t>
            </w:r>
            <w:r w:rsidR="00A70FCC">
              <w:rPr>
                <w:rFonts w:ascii="Arial" w:hAnsi="Arial" w:cs="Arial"/>
              </w:rPr>
              <w:t xml:space="preserve"> corrective action</w:t>
            </w:r>
            <w:r w:rsidR="00B26EB5">
              <w:rPr>
                <w:rFonts w:ascii="Arial" w:hAnsi="Arial" w:cs="Arial"/>
              </w:rPr>
              <w:t>s</w:t>
            </w:r>
            <w:r w:rsidR="00A70FCC">
              <w:rPr>
                <w:rFonts w:ascii="Arial" w:hAnsi="Arial" w:cs="Arial"/>
              </w:rPr>
              <w:t xml:space="preserve"> as required</w:t>
            </w:r>
            <w:r w:rsidR="008A0AEA">
              <w:rPr>
                <w:rFonts w:ascii="Arial" w:hAnsi="Arial" w:cs="Arial"/>
              </w:rPr>
              <w:t xml:space="preserve"> </w:t>
            </w:r>
            <w:r w:rsidR="008A0AEA">
              <w:rPr>
                <w:rFonts w:ascii="Arial" w:hAnsi="Arial" w:cs="Arial"/>
              </w:rPr>
              <w:lastRenderedPageBreak/>
              <w:t>through Mainsaver</w:t>
            </w:r>
            <w:r w:rsidR="00A70FCC">
              <w:rPr>
                <w:rFonts w:ascii="Arial" w:hAnsi="Arial" w:cs="Arial"/>
              </w:rPr>
              <w:t xml:space="preserve">.  </w:t>
            </w:r>
          </w:p>
          <w:p w14:paraId="48EB84BE" w14:textId="77777777" w:rsidR="00C93816" w:rsidRDefault="00C93816" w:rsidP="00A15504">
            <w:pPr>
              <w:pStyle w:val="ListParagraph"/>
              <w:numPr>
                <w:ilvl w:val="0"/>
                <w:numId w:val="9"/>
              </w:numPr>
              <w:spacing w:after="120"/>
              <w:ind w:left="714" w:hanging="357"/>
              <w:contextualSpacing w:val="0"/>
              <w:rPr>
                <w:rFonts w:ascii="Arial" w:hAnsi="Arial" w:cs="Arial"/>
              </w:rPr>
            </w:pPr>
            <w:r>
              <w:rPr>
                <w:rFonts w:ascii="Arial" w:hAnsi="Arial" w:cs="Arial"/>
              </w:rPr>
              <w:t>Ensure continuous preparedness for internal and 3rd party audits and achievement of the highest grade against external standards, and to demonstrate this at audit.</w:t>
            </w:r>
          </w:p>
          <w:p w14:paraId="04829247" w14:textId="5DE5936A" w:rsidR="00FC4BFA" w:rsidRDefault="008A0AEA" w:rsidP="00A15504">
            <w:pPr>
              <w:pStyle w:val="ListParagraph"/>
              <w:numPr>
                <w:ilvl w:val="0"/>
                <w:numId w:val="9"/>
              </w:numPr>
              <w:spacing w:after="120"/>
              <w:contextualSpacing w:val="0"/>
              <w:rPr>
                <w:rFonts w:ascii="Arial" w:hAnsi="Arial" w:cs="Arial"/>
              </w:rPr>
            </w:pPr>
            <w:r>
              <w:rPr>
                <w:rFonts w:ascii="Arial" w:hAnsi="Arial" w:cs="Arial"/>
              </w:rPr>
              <w:t xml:space="preserve">Takes responsibility of contractors when issuing permits. Ensuring site contractor management protocols are met and adhered to. Reports contractors to engineering management who do not follow site standards. </w:t>
            </w:r>
          </w:p>
          <w:p w14:paraId="63E7B4C5" w14:textId="1CBF8834" w:rsidR="008601C4" w:rsidRDefault="008601C4" w:rsidP="00A15504">
            <w:pPr>
              <w:pStyle w:val="ListParagraph"/>
              <w:numPr>
                <w:ilvl w:val="0"/>
                <w:numId w:val="9"/>
              </w:numPr>
              <w:spacing w:after="120"/>
              <w:contextualSpacing w:val="0"/>
              <w:rPr>
                <w:rFonts w:ascii="Arial" w:hAnsi="Arial" w:cs="Arial"/>
              </w:rPr>
            </w:pPr>
            <w:r>
              <w:rPr>
                <w:rFonts w:ascii="Arial" w:hAnsi="Arial" w:cs="Arial"/>
              </w:rPr>
              <w:t>Identify areas for improvement of</w:t>
            </w:r>
            <w:r w:rsidR="006D7792">
              <w:rPr>
                <w:rFonts w:ascii="Arial" w:hAnsi="Arial" w:cs="Arial"/>
              </w:rPr>
              <w:t xml:space="preserve"> Engineering practice to support </w:t>
            </w:r>
            <w:r w:rsidR="00951FB0">
              <w:rPr>
                <w:rFonts w:ascii="Arial" w:hAnsi="Arial" w:cs="Arial"/>
              </w:rPr>
              <w:t xml:space="preserve">overall </w:t>
            </w:r>
            <w:r w:rsidR="006D7792">
              <w:rPr>
                <w:rFonts w:ascii="Arial" w:hAnsi="Arial" w:cs="Arial"/>
              </w:rPr>
              <w:t>efficiency and quality</w:t>
            </w:r>
            <w:r w:rsidR="00951FB0">
              <w:rPr>
                <w:rFonts w:ascii="Arial" w:hAnsi="Arial" w:cs="Arial"/>
              </w:rPr>
              <w:t>,</w:t>
            </w:r>
            <w:r>
              <w:rPr>
                <w:rFonts w:ascii="Arial" w:hAnsi="Arial" w:cs="Arial"/>
              </w:rPr>
              <w:t xml:space="preserve"> </w:t>
            </w:r>
            <w:r w:rsidR="00951FB0">
              <w:rPr>
                <w:rFonts w:ascii="Arial" w:hAnsi="Arial" w:cs="Arial"/>
              </w:rPr>
              <w:t xml:space="preserve">and </w:t>
            </w:r>
            <w:r>
              <w:rPr>
                <w:rFonts w:ascii="Arial" w:hAnsi="Arial" w:cs="Arial"/>
              </w:rPr>
              <w:t xml:space="preserve">food safety.  </w:t>
            </w:r>
            <w:r w:rsidR="008A0AEA">
              <w:rPr>
                <w:rFonts w:ascii="Arial" w:hAnsi="Arial" w:cs="Arial"/>
              </w:rPr>
              <w:t xml:space="preserve">Offers ideas on </w:t>
            </w:r>
            <w:r>
              <w:rPr>
                <w:rFonts w:ascii="Arial" w:hAnsi="Arial" w:cs="Arial"/>
              </w:rPr>
              <w:t>Continuous Improvement (CI) projects and Profit Improvement Plan (PIP) through improvement teams</w:t>
            </w:r>
            <w:r w:rsidR="00404EB8">
              <w:rPr>
                <w:rFonts w:ascii="Arial" w:hAnsi="Arial" w:cs="Arial"/>
              </w:rPr>
              <w:t xml:space="preserve"> &amp; engineering management.</w:t>
            </w:r>
          </w:p>
          <w:p w14:paraId="72154743" w14:textId="77777777" w:rsidR="00404EB8" w:rsidRDefault="00404EB8" w:rsidP="00A15504">
            <w:pPr>
              <w:spacing w:after="120"/>
              <w:rPr>
                <w:rFonts w:ascii="Arial" w:eastAsia="Arial" w:hAnsi="Arial" w:cs="Arial"/>
                <w:sz w:val="22"/>
                <w:szCs w:val="22"/>
                <w:u w:val="single"/>
              </w:rPr>
            </w:pPr>
          </w:p>
          <w:p w14:paraId="50251698" w14:textId="7AD90156" w:rsidR="00134F56" w:rsidRDefault="00134F56" w:rsidP="00A15504">
            <w:pPr>
              <w:spacing w:after="120"/>
              <w:rPr>
                <w:rFonts w:ascii="Arial" w:eastAsia="Arial" w:hAnsi="Arial" w:cs="Arial"/>
                <w:sz w:val="22"/>
                <w:szCs w:val="22"/>
                <w:u w:val="single"/>
              </w:rPr>
            </w:pPr>
            <w:r>
              <w:rPr>
                <w:rFonts w:ascii="Arial" w:eastAsia="Arial" w:hAnsi="Arial" w:cs="Arial"/>
                <w:sz w:val="22"/>
                <w:szCs w:val="22"/>
                <w:u w:val="single"/>
              </w:rPr>
              <w:t>People Management</w:t>
            </w:r>
          </w:p>
          <w:p w14:paraId="39E0965E" w14:textId="77777777" w:rsidR="00134F56"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t>Facilitate effective communication between teams, other departments, and other sites.</w:t>
            </w:r>
          </w:p>
          <w:p w14:paraId="3D1A2162" w14:textId="01BF669A" w:rsidR="000335D4" w:rsidRPr="000335D4" w:rsidRDefault="00404EB8" w:rsidP="00A15504">
            <w:pPr>
              <w:pStyle w:val="ListParagraph"/>
              <w:numPr>
                <w:ilvl w:val="0"/>
                <w:numId w:val="9"/>
              </w:numPr>
              <w:spacing w:after="120"/>
              <w:contextualSpacing w:val="0"/>
              <w:rPr>
                <w:rFonts w:ascii="Arial" w:hAnsi="Arial" w:cs="Arial"/>
                <w:color w:val="000000"/>
              </w:rPr>
            </w:pPr>
            <w:r>
              <w:rPr>
                <w:rFonts w:ascii="Arial" w:hAnsi="Arial" w:cs="Arial"/>
                <w:color w:val="000000"/>
              </w:rPr>
              <w:t xml:space="preserve">Is </w:t>
            </w:r>
            <w:r w:rsidR="00134F56">
              <w:rPr>
                <w:rFonts w:ascii="Arial" w:hAnsi="Arial" w:cs="Arial"/>
                <w:color w:val="000000"/>
              </w:rPr>
              <w:t>fair and ethical</w:t>
            </w:r>
            <w:r>
              <w:rPr>
                <w:rFonts w:ascii="Arial" w:hAnsi="Arial" w:cs="Arial"/>
                <w:color w:val="000000"/>
              </w:rPr>
              <w:t xml:space="preserve"> </w:t>
            </w:r>
            <w:r w:rsidR="00134F56">
              <w:rPr>
                <w:rFonts w:ascii="Arial" w:hAnsi="Arial" w:cs="Arial"/>
                <w:color w:val="000000"/>
              </w:rPr>
              <w:t xml:space="preserve">in line with Company rules and Working Time Directive, </w:t>
            </w:r>
            <w:r>
              <w:rPr>
                <w:rFonts w:ascii="Arial" w:hAnsi="Arial" w:cs="Arial"/>
                <w:color w:val="000000"/>
              </w:rPr>
              <w:t>constructively challenges peers and reports to engineering management if these rules and directives are being broken.</w:t>
            </w:r>
          </w:p>
          <w:p w14:paraId="11367C04" w14:textId="54D3A024" w:rsidR="00134F56"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t xml:space="preserve">Be accountable for </w:t>
            </w:r>
            <w:r w:rsidR="00404EB8">
              <w:rPr>
                <w:rFonts w:ascii="Arial" w:hAnsi="Arial" w:cs="Arial"/>
                <w:color w:val="000000"/>
              </w:rPr>
              <w:t xml:space="preserve">their </w:t>
            </w:r>
            <w:r>
              <w:rPr>
                <w:rFonts w:ascii="Arial" w:hAnsi="Arial" w:cs="Arial"/>
                <w:color w:val="000000"/>
              </w:rPr>
              <w:t>overall attendance and wellbeing</w:t>
            </w:r>
            <w:r w:rsidR="00404EB8">
              <w:rPr>
                <w:rFonts w:ascii="Arial" w:hAnsi="Arial" w:cs="Arial"/>
                <w:color w:val="000000"/>
              </w:rPr>
              <w:t>.</w:t>
            </w:r>
          </w:p>
          <w:p w14:paraId="724052A2" w14:textId="120659BB" w:rsidR="00134F56" w:rsidRDefault="00404EB8" w:rsidP="00A15504">
            <w:pPr>
              <w:pStyle w:val="ListParagraph"/>
              <w:numPr>
                <w:ilvl w:val="0"/>
                <w:numId w:val="9"/>
              </w:numPr>
              <w:spacing w:after="120"/>
              <w:contextualSpacing w:val="0"/>
              <w:rPr>
                <w:rFonts w:ascii="Arial" w:hAnsi="Arial" w:cs="Arial"/>
                <w:color w:val="000000"/>
              </w:rPr>
            </w:pPr>
            <w:r>
              <w:rPr>
                <w:rFonts w:ascii="Arial" w:hAnsi="Arial" w:cs="Arial"/>
                <w:color w:val="000000"/>
              </w:rPr>
              <w:t>Actively seeks for a</w:t>
            </w:r>
            <w:r w:rsidR="00134F56">
              <w:rPr>
                <w:rFonts w:ascii="Arial" w:hAnsi="Arial" w:cs="Arial"/>
                <w:color w:val="000000"/>
              </w:rPr>
              <w:t xml:space="preserve"> development and succession plan</w:t>
            </w:r>
            <w:r>
              <w:rPr>
                <w:rFonts w:ascii="Arial" w:hAnsi="Arial" w:cs="Arial"/>
                <w:color w:val="000000"/>
              </w:rPr>
              <w:t xml:space="preserve"> with their manager</w:t>
            </w:r>
            <w:r w:rsidR="00134F56">
              <w:rPr>
                <w:rFonts w:ascii="Arial" w:hAnsi="Arial" w:cs="Arial"/>
                <w:color w:val="000000"/>
              </w:rPr>
              <w:t xml:space="preserve"> - monitor skills and capabilities against business requirements and put in place action plans which continually enhance business performance and support internal career progression.  Ensure that line managers and colleagues fully utilise the development tools and resources.  </w:t>
            </w:r>
          </w:p>
          <w:p w14:paraId="28AEFEFF" w14:textId="33730E0E" w:rsidR="00134F56"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t>B</w:t>
            </w:r>
            <w:r w:rsidR="00404EB8">
              <w:rPr>
                <w:rFonts w:ascii="Arial" w:hAnsi="Arial" w:cs="Arial"/>
                <w:color w:val="000000"/>
              </w:rPr>
              <w:t>e supportive of peers</w:t>
            </w:r>
            <w:r>
              <w:rPr>
                <w:rFonts w:ascii="Arial" w:hAnsi="Arial" w:cs="Arial"/>
                <w:color w:val="000000"/>
              </w:rPr>
              <w:t xml:space="preserve">; coach, empower, and motivate people to achieve goals. </w:t>
            </w:r>
          </w:p>
          <w:p w14:paraId="090BBD9C" w14:textId="77777777" w:rsidR="00134F56" w:rsidRDefault="00134F56" w:rsidP="00A15504">
            <w:pPr>
              <w:spacing w:after="120"/>
              <w:rPr>
                <w:rFonts w:ascii="Arial" w:eastAsia="Arial" w:hAnsi="Arial" w:cs="Arial"/>
                <w:sz w:val="22"/>
                <w:szCs w:val="22"/>
                <w:u w:val="single"/>
              </w:rPr>
            </w:pPr>
            <w:r>
              <w:rPr>
                <w:rFonts w:ascii="Arial" w:eastAsia="Arial" w:hAnsi="Arial" w:cs="Arial"/>
                <w:sz w:val="22"/>
                <w:szCs w:val="22"/>
                <w:u w:val="single"/>
              </w:rPr>
              <w:t>Communication</w:t>
            </w:r>
          </w:p>
          <w:p w14:paraId="1950B334" w14:textId="5BE7919A" w:rsidR="00134F56"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t xml:space="preserve">Communicate in a clear and confident manner that involves and engages others, flexing between different styles to suit the audience and situation. Influence and engage across </w:t>
            </w:r>
            <w:r w:rsidR="007F4BE4">
              <w:rPr>
                <w:rFonts w:ascii="Arial" w:hAnsi="Arial" w:cs="Arial"/>
                <w:color w:val="000000"/>
              </w:rPr>
              <w:t>various</w:t>
            </w:r>
            <w:r>
              <w:rPr>
                <w:rFonts w:ascii="Arial" w:hAnsi="Arial" w:cs="Arial"/>
                <w:color w:val="000000"/>
              </w:rPr>
              <w:t xml:space="preserve"> levels of the business.  Manage confidentiality and sensitive information appropriately</w:t>
            </w:r>
            <w:r w:rsidR="00404EB8">
              <w:rPr>
                <w:rFonts w:ascii="Arial" w:hAnsi="Arial" w:cs="Arial"/>
                <w:color w:val="000000"/>
              </w:rPr>
              <w:t>.</w:t>
            </w:r>
          </w:p>
          <w:p w14:paraId="3348F287" w14:textId="57302A0B" w:rsidR="00475344" w:rsidRPr="005C7FE8" w:rsidRDefault="00134F56" w:rsidP="005C7FE8">
            <w:pPr>
              <w:pStyle w:val="ListParagraph"/>
              <w:numPr>
                <w:ilvl w:val="0"/>
                <w:numId w:val="9"/>
              </w:numPr>
              <w:spacing w:after="120"/>
              <w:contextualSpacing w:val="0"/>
              <w:rPr>
                <w:rFonts w:ascii="Arial" w:eastAsia="Arial" w:hAnsi="Arial" w:cs="Arial"/>
              </w:rPr>
            </w:pPr>
            <w:r w:rsidRPr="005C7FE8">
              <w:rPr>
                <w:rFonts w:ascii="Arial" w:hAnsi="Arial" w:cs="Arial"/>
                <w:color w:val="000000"/>
              </w:rPr>
              <w:t xml:space="preserve">Deliver </w:t>
            </w:r>
            <w:r w:rsidR="00404EB8">
              <w:rPr>
                <w:rFonts w:ascii="Arial" w:hAnsi="Arial" w:cs="Arial"/>
                <w:color w:val="000000"/>
              </w:rPr>
              <w:t>and</w:t>
            </w:r>
            <w:r w:rsidRPr="005C7FE8">
              <w:rPr>
                <w:rFonts w:ascii="Arial" w:hAnsi="Arial" w:cs="Arial"/>
                <w:color w:val="000000"/>
              </w:rPr>
              <w:t xml:space="preserve"> lead meetings</w:t>
            </w:r>
            <w:r w:rsidR="00404EB8">
              <w:rPr>
                <w:rFonts w:ascii="Arial" w:hAnsi="Arial" w:cs="Arial"/>
                <w:color w:val="000000"/>
              </w:rPr>
              <w:t xml:space="preserve"> as required</w:t>
            </w:r>
            <w:r w:rsidR="003E669C">
              <w:rPr>
                <w:rFonts w:ascii="Arial" w:hAnsi="Arial" w:cs="Arial"/>
                <w:color w:val="000000"/>
              </w:rPr>
              <w:t xml:space="preserve"> (If made deputy)</w:t>
            </w:r>
            <w:r w:rsidRPr="005C7FE8">
              <w:rPr>
                <w:rFonts w:ascii="Arial" w:hAnsi="Arial" w:cs="Arial"/>
                <w:color w:val="000000"/>
              </w:rPr>
              <w:t>, ensuring that information is effectively shared and cascaded, and solutions and actions are agreed.</w:t>
            </w:r>
          </w:p>
          <w:p w14:paraId="43F75E06" w14:textId="59C3455D" w:rsidR="005C7FE8" w:rsidRPr="00475344" w:rsidRDefault="005C7FE8" w:rsidP="005C7FE8">
            <w:pPr>
              <w:pStyle w:val="ListParagraph"/>
              <w:spacing w:after="120"/>
              <w:contextualSpacing w:val="0"/>
              <w:rPr>
                <w:rFonts w:ascii="Arial" w:eastAsia="Arial" w:hAnsi="Arial" w:cs="Arial"/>
              </w:rPr>
            </w:pPr>
          </w:p>
        </w:tc>
      </w:tr>
      <w:tr w:rsidR="00E93A21" w:rsidRPr="008B3B59" w14:paraId="101A26A1" w14:textId="77777777" w:rsidTr="00B37CB4">
        <w:tc>
          <w:tcPr>
            <w:tcW w:w="10207" w:type="dxa"/>
            <w:gridSpan w:val="4"/>
            <w:shd w:val="clear" w:color="auto" w:fill="988445"/>
          </w:tcPr>
          <w:p w14:paraId="2C8F4A17" w14:textId="5794B651" w:rsidR="00E93A21" w:rsidRPr="008B3B59" w:rsidRDefault="00E93A21">
            <w:pPr>
              <w:pStyle w:val="Heading2"/>
              <w:rPr>
                <w:rFonts w:ascii="Arial" w:eastAsia="Arial" w:hAnsi="Arial" w:cs="Arial"/>
                <w:sz w:val="22"/>
                <w:szCs w:val="22"/>
              </w:rPr>
            </w:pPr>
            <w:r>
              <w:rPr>
                <w:rFonts w:ascii="Arial" w:eastAsia="Arial" w:hAnsi="Arial" w:cs="Arial"/>
                <w:b w:val="0"/>
                <w:color w:val="FFFFFF"/>
                <w:sz w:val="22"/>
                <w:szCs w:val="22"/>
              </w:rPr>
              <w:lastRenderedPageBreak/>
              <w:t>KNOWLEDGE &amp; UNDERSTANDING</w:t>
            </w:r>
            <w:r w:rsidRPr="008B3B59">
              <w:rPr>
                <w:rFonts w:ascii="Arial" w:eastAsia="Arial" w:hAnsi="Arial" w:cs="Arial"/>
                <w:b w:val="0"/>
                <w:color w:val="FFFFFF"/>
                <w:sz w:val="22"/>
                <w:szCs w:val="22"/>
              </w:rPr>
              <w:t xml:space="preserve"> </w:t>
            </w:r>
          </w:p>
        </w:tc>
      </w:tr>
      <w:tr w:rsidR="00E93A21" w:rsidRPr="008B3B59" w14:paraId="50298455" w14:textId="77777777" w:rsidTr="00B37CB4">
        <w:trPr>
          <w:trHeight w:val="416"/>
        </w:trPr>
        <w:tc>
          <w:tcPr>
            <w:tcW w:w="10207" w:type="dxa"/>
            <w:gridSpan w:val="4"/>
          </w:tcPr>
          <w:p w14:paraId="68BC77B8" w14:textId="77777777" w:rsidR="00F30CFF" w:rsidRDefault="00F30CFF" w:rsidP="00F30CFF">
            <w:pPr>
              <w:spacing w:after="120"/>
              <w:rPr>
                <w:rFonts w:ascii="Arial" w:eastAsia="Arial" w:hAnsi="Arial" w:cs="Arial"/>
                <w:sz w:val="22"/>
                <w:szCs w:val="22"/>
                <w:u w:val="single"/>
              </w:rPr>
            </w:pPr>
            <w:r>
              <w:rPr>
                <w:rFonts w:ascii="Arial" w:eastAsia="Arial" w:hAnsi="Arial" w:cs="Arial"/>
                <w:sz w:val="22"/>
                <w:szCs w:val="22"/>
                <w:u w:val="single"/>
              </w:rPr>
              <w:t>Leadership &amp; Management</w:t>
            </w:r>
          </w:p>
          <w:p w14:paraId="27A351D6" w14:textId="11A196ED" w:rsidR="00F30CFF" w:rsidRPr="004016E7" w:rsidRDefault="00F30CFF" w:rsidP="004016E7">
            <w:pPr>
              <w:pStyle w:val="ListParagraph"/>
              <w:numPr>
                <w:ilvl w:val="0"/>
                <w:numId w:val="9"/>
              </w:numPr>
              <w:spacing w:after="120"/>
              <w:ind w:left="714" w:hanging="357"/>
              <w:contextualSpacing w:val="0"/>
              <w:rPr>
                <w:rFonts w:ascii="Arial" w:hAnsi="Arial" w:cs="Arial"/>
              </w:rPr>
            </w:pPr>
            <w:r>
              <w:rPr>
                <w:rFonts w:ascii="Arial" w:hAnsi="Arial" w:cs="Arial"/>
              </w:rPr>
              <w:t xml:space="preserve">Demonstrate a clear understanding of your role and how as a </w:t>
            </w:r>
            <w:r w:rsidR="0071751F">
              <w:rPr>
                <w:rFonts w:ascii="Arial" w:hAnsi="Arial" w:cs="Arial"/>
              </w:rPr>
              <w:t>Multi skilled Engineer</w:t>
            </w:r>
            <w:r>
              <w:rPr>
                <w:rFonts w:ascii="Arial" w:hAnsi="Arial" w:cs="Arial"/>
              </w:rPr>
              <w:t xml:space="preserve">, you are a role model for the Samworth Brothers Values and Ways of Working. </w:t>
            </w:r>
          </w:p>
          <w:p w14:paraId="3F873870" w14:textId="77777777" w:rsidR="00F30CFF" w:rsidRDefault="00F30CFF" w:rsidP="005C7FE8">
            <w:pPr>
              <w:pStyle w:val="ListParagraph"/>
              <w:numPr>
                <w:ilvl w:val="0"/>
                <w:numId w:val="9"/>
              </w:numPr>
              <w:spacing w:after="120"/>
              <w:ind w:left="714" w:hanging="357"/>
              <w:contextualSpacing w:val="0"/>
              <w:rPr>
                <w:rFonts w:ascii="Arial" w:hAnsi="Arial" w:cs="Arial"/>
              </w:rPr>
            </w:pPr>
            <w:r>
              <w:rPr>
                <w:rFonts w:ascii="Arial" w:hAnsi="Arial" w:cs="Arial"/>
              </w:rPr>
              <w:t xml:space="preserve">Have solid business acumen - understands the way business operates and how the moving parts work together to make it successful.  Know how to read the progress of the business through its financial metrics and has awareness of the levers, risks and opportunities which impact profitable growth.  </w:t>
            </w:r>
          </w:p>
          <w:p w14:paraId="418CF548" w14:textId="77777777" w:rsidR="00F30CFF" w:rsidRDefault="00F30CFF" w:rsidP="005C7FE8">
            <w:pPr>
              <w:pStyle w:val="ListParagraph"/>
              <w:numPr>
                <w:ilvl w:val="0"/>
                <w:numId w:val="9"/>
              </w:numPr>
              <w:spacing w:after="120"/>
              <w:ind w:left="714" w:hanging="357"/>
              <w:contextualSpacing w:val="0"/>
              <w:rPr>
                <w:rFonts w:ascii="Arial" w:hAnsi="Arial" w:cs="Arial"/>
              </w:rPr>
            </w:pPr>
            <w:r>
              <w:rPr>
                <w:rFonts w:ascii="Arial" w:hAnsi="Arial" w:cs="Arial"/>
              </w:rPr>
              <w:t>Demonstrate understanding of the business’ overall strategic objectives and the goals of other functions and departments and can drive active support for these.</w:t>
            </w:r>
          </w:p>
          <w:p w14:paraId="57AAA7C4" w14:textId="41002E9D" w:rsidR="00F30CFF" w:rsidRDefault="00E65801" w:rsidP="005C7FE8">
            <w:pPr>
              <w:pStyle w:val="ListParagraph"/>
              <w:numPr>
                <w:ilvl w:val="0"/>
                <w:numId w:val="9"/>
              </w:numPr>
              <w:spacing w:after="120"/>
              <w:ind w:left="714" w:hanging="357"/>
              <w:contextualSpacing w:val="0"/>
              <w:rPr>
                <w:rFonts w:ascii="Arial" w:hAnsi="Arial" w:cs="Arial"/>
              </w:rPr>
            </w:pPr>
            <w:r>
              <w:rPr>
                <w:rFonts w:ascii="Arial" w:hAnsi="Arial" w:cs="Arial"/>
              </w:rPr>
              <w:t>Actively</w:t>
            </w:r>
            <w:r w:rsidR="00F30CFF">
              <w:rPr>
                <w:rFonts w:ascii="Arial" w:hAnsi="Arial" w:cs="Arial"/>
              </w:rPr>
              <w:t xml:space="preserve"> </w:t>
            </w:r>
            <w:r>
              <w:rPr>
                <w:rFonts w:ascii="Arial" w:hAnsi="Arial" w:cs="Arial"/>
              </w:rPr>
              <w:t>supports</w:t>
            </w:r>
            <w:r w:rsidR="00F30CFF">
              <w:rPr>
                <w:rFonts w:ascii="Arial" w:hAnsi="Arial" w:cs="Arial"/>
              </w:rPr>
              <w:t xml:space="preserve"> change, including communication and consultation with</w:t>
            </w:r>
            <w:r>
              <w:rPr>
                <w:rFonts w:ascii="Arial" w:hAnsi="Arial" w:cs="Arial"/>
              </w:rPr>
              <w:t xml:space="preserve"> peers and stakeholders.</w:t>
            </w:r>
            <w:r w:rsidR="00F30CFF">
              <w:rPr>
                <w:rFonts w:ascii="Arial" w:hAnsi="Arial" w:cs="Arial"/>
              </w:rPr>
              <w:t xml:space="preserve"> </w:t>
            </w:r>
          </w:p>
          <w:p w14:paraId="2C0EAA0B" w14:textId="77777777" w:rsidR="00F30CFF" w:rsidRDefault="00F30CFF" w:rsidP="005C7FE8">
            <w:pPr>
              <w:pStyle w:val="ListParagraph"/>
              <w:numPr>
                <w:ilvl w:val="0"/>
                <w:numId w:val="9"/>
              </w:numPr>
              <w:spacing w:after="120"/>
              <w:ind w:left="714" w:hanging="357"/>
              <w:contextualSpacing w:val="0"/>
              <w:rPr>
                <w:rFonts w:ascii="Arial" w:hAnsi="Arial" w:cs="Arial"/>
              </w:rPr>
            </w:pPr>
            <w:r>
              <w:rPr>
                <w:rFonts w:ascii="Arial" w:hAnsi="Arial" w:cs="Arial"/>
              </w:rPr>
              <w:t>Understands the importance of continued personal and professional development (CPD).</w:t>
            </w:r>
          </w:p>
          <w:p w14:paraId="0BC3D35A" w14:textId="77777777" w:rsidR="005C7FE8" w:rsidRDefault="005C7FE8" w:rsidP="005C7FE8">
            <w:pPr>
              <w:pStyle w:val="ListParagraph"/>
              <w:spacing w:after="120"/>
              <w:ind w:left="714"/>
              <w:contextualSpacing w:val="0"/>
              <w:rPr>
                <w:rFonts w:ascii="Arial" w:hAnsi="Arial" w:cs="Arial"/>
              </w:rPr>
            </w:pPr>
          </w:p>
          <w:p w14:paraId="499E4415" w14:textId="77777777" w:rsidR="00F30CFF" w:rsidRDefault="00F30CFF" w:rsidP="00F30CFF">
            <w:pPr>
              <w:spacing w:after="120"/>
              <w:rPr>
                <w:rFonts w:ascii="Arial" w:eastAsia="Arial" w:hAnsi="Arial" w:cs="Arial"/>
                <w:u w:val="single"/>
              </w:rPr>
            </w:pPr>
            <w:r>
              <w:rPr>
                <w:rFonts w:ascii="Arial" w:eastAsia="Arial" w:hAnsi="Arial" w:cs="Arial"/>
                <w:sz w:val="22"/>
                <w:szCs w:val="22"/>
                <w:u w:val="single"/>
              </w:rPr>
              <w:t>Health &amp; Safety, Responsible Business</w:t>
            </w:r>
          </w:p>
          <w:p w14:paraId="57A6BC88" w14:textId="318F1D1C" w:rsidR="00F30CFF" w:rsidRDefault="00F30CFF" w:rsidP="00167C71">
            <w:pPr>
              <w:pStyle w:val="ListParagraph"/>
              <w:numPr>
                <w:ilvl w:val="0"/>
                <w:numId w:val="9"/>
              </w:numPr>
              <w:spacing w:after="120"/>
              <w:ind w:left="714" w:hanging="357"/>
              <w:contextualSpacing w:val="0"/>
              <w:rPr>
                <w:rFonts w:ascii="Arial" w:hAnsi="Arial" w:cs="Arial"/>
              </w:rPr>
            </w:pPr>
            <w:r>
              <w:rPr>
                <w:rFonts w:ascii="Arial" w:hAnsi="Arial" w:cs="Arial"/>
              </w:rPr>
              <w:t xml:space="preserve">Has </w:t>
            </w:r>
            <w:r w:rsidR="00E65801">
              <w:rPr>
                <w:rFonts w:ascii="Arial" w:hAnsi="Arial" w:cs="Arial"/>
              </w:rPr>
              <w:t>an awareness</w:t>
            </w:r>
            <w:r>
              <w:rPr>
                <w:rFonts w:ascii="Arial" w:hAnsi="Arial" w:cs="Arial"/>
              </w:rPr>
              <w:t xml:space="preserve"> and understanding of the Health &amp; Safety and Environmental management procedures: - Safe Systems of Work, Risk Assessment, Accident Investigation &amp; Reporting, Auditing Skills, Near Miss System, COSHH, Emergency procedures and behavioural safety approach.  </w:t>
            </w:r>
          </w:p>
          <w:p w14:paraId="329BA49E" w14:textId="77777777" w:rsidR="00F30CFF" w:rsidRDefault="00F30CFF" w:rsidP="00167C71">
            <w:pPr>
              <w:pStyle w:val="ListParagraph"/>
              <w:numPr>
                <w:ilvl w:val="0"/>
                <w:numId w:val="9"/>
              </w:numPr>
              <w:spacing w:after="120"/>
              <w:ind w:left="714" w:hanging="357"/>
              <w:contextualSpacing w:val="0"/>
              <w:rPr>
                <w:rFonts w:ascii="Arial" w:hAnsi="Arial" w:cs="Arial"/>
              </w:rPr>
            </w:pPr>
            <w:r>
              <w:rPr>
                <w:rFonts w:ascii="Arial" w:hAnsi="Arial" w:cs="Arial"/>
              </w:rPr>
              <w:t>Demonstrate a sound knowledge of environmental sustainability and how to manage relevant factors in the operation.</w:t>
            </w:r>
          </w:p>
          <w:p w14:paraId="18071ADE" w14:textId="77777777" w:rsidR="00F30CFF" w:rsidRDefault="00F30CFF" w:rsidP="00167C71">
            <w:pPr>
              <w:pStyle w:val="ListParagraph"/>
              <w:numPr>
                <w:ilvl w:val="0"/>
                <w:numId w:val="9"/>
              </w:numPr>
              <w:spacing w:after="120"/>
              <w:ind w:left="714" w:hanging="357"/>
              <w:contextualSpacing w:val="0"/>
              <w:rPr>
                <w:rFonts w:ascii="Arial" w:hAnsi="Arial" w:cs="Arial"/>
              </w:rPr>
            </w:pPr>
            <w:r>
              <w:rPr>
                <w:rFonts w:ascii="Arial" w:hAnsi="Arial" w:cs="Arial"/>
              </w:rPr>
              <w:t xml:space="preserve">Knows how to use the H&amp;S and environmental management IT system. </w:t>
            </w:r>
          </w:p>
          <w:p w14:paraId="639E657A" w14:textId="08892D2E" w:rsidR="00F30CFF" w:rsidRDefault="00F30CFF" w:rsidP="00167C71">
            <w:pPr>
              <w:pStyle w:val="ListParagraph"/>
              <w:numPr>
                <w:ilvl w:val="0"/>
                <w:numId w:val="9"/>
              </w:numPr>
              <w:spacing w:after="120"/>
              <w:ind w:left="714" w:hanging="357"/>
              <w:contextualSpacing w:val="0"/>
              <w:rPr>
                <w:rFonts w:ascii="Arial" w:hAnsi="Arial" w:cs="Arial"/>
              </w:rPr>
            </w:pPr>
            <w:r>
              <w:rPr>
                <w:rFonts w:ascii="Arial" w:hAnsi="Arial" w:cs="Arial"/>
              </w:rPr>
              <w:t xml:space="preserve">Recognise own responsibilities as a </w:t>
            </w:r>
            <w:r w:rsidR="004016E7">
              <w:rPr>
                <w:rFonts w:ascii="Arial" w:hAnsi="Arial" w:cs="Arial"/>
              </w:rPr>
              <w:t>Multiskilled engineer</w:t>
            </w:r>
            <w:r>
              <w:rPr>
                <w:rFonts w:ascii="Arial" w:hAnsi="Arial" w:cs="Arial"/>
              </w:rPr>
              <w:t xml:space="preserve"> of health, </w:t>
            </w:r>
            <w:r w:rsidR="00E65801">
              <w:rPr>
                <w:rFonts w:ascii="Arial" w:hAnsi="Arial" w:cs="Arial"/>
              </w:rPr>
              <w:t>safety,</w:t>
            </w:r>
            <w:r>
              <w:rPr>
                <w:rFonts w:ascii="Arial" w:hAnsi="Arial" w:cs="Arial"/>
              </w:rPr>
              <w:t xml:space="preserve"> and environment as per Company policy and has the knowledge to carry out and uphold the SSOW's, SOP's and procedures. </w:t>
            </w:r>
          </w:p>
          <w:p w14:paraId="4EA7E751" w14:textId="77777777" w:rsidR="00F30CFF" w:rsidRDefault="00F30CFF" w:rsidP="00167C71">
            <w:pPr>
              <w:pStyle w:val="ListParagraph"/>
              <w:numPr>
                <w:ilvl w:val="0"/>
                <w:numId w:val="9"/>
              </w:numPr>
              <w:spacing w:after="120"/>
              <w:ind w:left="714" w:hanging="357"/>
              <w:contextualSpacing w:val="0"/>
              <w:rPr>
                <w:rFonts w:ascii="Arial" w:hAnsi="Arial" w:cs="Arial"/>
              </w:rPr>
            </w:pPr>
            <w:r>
              <w:rPr>
                <w:rFonts w:ascii="Arial" w:hAnsi="Arial" w:cs="Arial"/>
              </w:rPr>
              <w:t xml:space="preserve">Knows the Occupational Health control measures and routine surveillance programme. </w:t>
            </w:r>
          </w:p>
          <w:p w14:paraId="1A61DAC8" w14:textId="77777777" w:rsidR="00F30CFF" w:rsidRDefault="00F30CFF" w:rsidP="00F30CFF">
            <w:pPr>
              <w:spacing w:after="120"/>
              <w:rPr>
                <w:rFonts w:ascii="Arial" w:eastAsia="Arial" w:hAnsi="Arial" w:cs="Arial"/>
                <w:sz w:val="22"/>
                <w:szCs w:val="22"/>
                <w:u w:val="single"/>
              </w:rPr>
            </w:pPr>
            <w:r>
              <w:rPr>
                <w:rFonts w:ascii="Arial" w:eastAsia="Arial" w:hAnsi="Arial" w:cs="Arial"/>
                <w:sz w:val="22"/>
                <w:szCs w:val="22"/>
                <w:u w:val="single"/>
              </w:rPr>
              <w:t>Food Safety &amp; Quality</w:t>
            </w:r>
          </w:p>
          <w:p w14:paraId="3712E1A8" w14:textId="5D5C1050" w:rsidR="00F30CFF" w:rsidRDefault="00F30CFF" w:rsidP="00D369E9">
            <w:pPr>
              <w:pStyle w:val="ListParagraph"/>
              <w:numPr>
                <w:ilvl w:val="0"/>
                <w:numId w:val="9"/>
              </w:numPr>
              <w:spacing w:after="120"/>
              <w:ind w:left="714" w:hanging="357"/>
              <w:contextualSpacing w:val="0"/>
              <w:rPr>
                <w:rFonts w:ascii="Arial" w:hAnsi="Arial" w:cs="Arial"/>
              </w:rPr>
            </w:pPr>
            <w:r>
              <w:rPr>
                <w:rFonts w:ascii="Arial" w:hAnsi="Arial" w:cs="Arial"/>
              </w:rPr>
              <w:t xml:space="preserve">Demonstrate </w:t>
            </w:r>
            <w:r w:rsidR="00167C71">
              <w:rPr>
                <w:rFonts w:ascii="Arial" w:hAnsi="Arial" w:cs="Arial"/>
              </w:rPr>
              <w:t>clear</w:t>
            </w:r>
            <w:r>
              <w:rPr>
                <w:rFonts w:ascii="Arial" w:hAnsi="Arial" w:cs="Arial"/>
              </w:rPr>
              <w:t xml:space="preserve"> understanding of the Food Safety and Quality Management Systems, Process Control documentation, Hygiene schedules and processes, HACCP, Audit standards, Personal Hygiene.  </w:t>
            </w:r>
          </w:p>
          <w:p w14:paraId="6A67A9F1" w14:textId="6E6A7062" w:rsidR="00F30CFF" w:rsidRDefault="00F30CFF" w:rsidP="00D369E9">
            <w:pPr>
              <w:pStyle w:val="ListParagraph"/>
              <w:numPr>
                <w:ilvl w:val="0"/>
                <w:numId w:val="9"/>
              </w:numPr>
              <w:spacing w:after="120"/>
              <w:ind w:left="714" w:hanging="357"/>
              <w:contextualSpacing w:val="0"/>
              <w:rPr>
                <w:rFonts w:ascii="Arial" w:hAnsi="Arial" w:cs="Arial"/>
              </w:rPr>
            </w:pPr>
            <w:r>
              <w:rPr>
                <w:rFonts w:ascii="Arial" w:hAnsi="Arial" w:cs="Arial"/>
              </w:rPr>
              <w:t xml:space="preserve">Has </w:t>
            </w:r>
            <w:r w:rsidR="004861AC">
              <w:rPr>
                <w:rFonts w:ascii="Arial" w:hAnsi="Arial" w:cs="Arial"/>
              </w:rPr>
              <w:t>an</w:t>
            </w:r>
            <w:r w:rsidR="00AC5938">
              <w:rPr>
                <w:rFonts w:ascii="Arial" w:hAnsi="Arial" w:cs="Arial"/>
              </w:rPr>
              <w:t xml:space="preserve"> understanding</w:t>
            </w:r>
            <w:r>
              <w:rPr>
                <w:rFonts w:ascii="Arial" w:hAnsi="Arial" w:cs="Arial"/>
              </w:rPr>
              <w:t xml:space="preserve"> of the manufacturing processes and </w:t>
            </w:r>
            <w:r w:rsidR="00AC5938">
              <w:rPr>
                <w:rFonts w:ascii="Arial" w:hAnsi="Arial" w:cs="Arial"/>
              </w:rPr>
              <w:t>key</w:t>
            </w:r>
            <w:r>
              <w:rPr>
                <w:rFonts w:ascii="Arial" w:hAnsi="Arial" w:cs="Arial"/>
              </w:rPr>
              <w:t xml:space="preserve"> quality aspects to be observed, with particular focus on Critical Control Points and known key areas of challenge.</w:t>
            </w:r>
          </w:p>
          <w:p w14:paraId="25EF806F" w14:textId="77777777" w:rsidR="00F30CFF" w:rsidRDefault="00F30CFF" w:rsidP="00D369E9">
            <w:pPr>
              <w:pStyle w:val="ListParagraph"/>
              <w:numPr>
                <w:ilvl w:val="0"/>
                <w:numId w:val="9"/>
              </w:numPr>
              <w:spacing w:after="120"/>
              <w:ind w:left="714" w:hanging="357"/>
              <w:contextualSpacing w:val="0"/>
              <w:rPr>
                <w:rFonts w:ascii="Arial" w:hAnsi="Arial" w:cs="Arial"/>
              </w:rPr>
            </w:pPr>
            <w:r>
              <w:rPr>
                <w:rFonts w:ascii="Arial" w:hAnsi="Arial" w:cs="Arial"/>
              </w:rPr>
              <w:t>Demonstrate clear understanding of all the Standard Operating Procedures (SOP's) and Key Performance Indicators (KPI's) for the operation.</w:t>
            </w:r>
          </w:p>
          <w:p w14:paraId="6AE2E0CC" w14:textId="1AF68E95" w:rsidR="00F30CFF" w:rsidRPr="00D369E9" w:rsidRDefault="00F30CFF" w:rsidP="00D369E9">
            <w:pPr>
              <w:pStyle w:val="ListParagraph"/>
              <w:numPr>
                <w:ilvl w:val="0"/>
                <w:numId w:val="9"/>
              </w:numPr>
              <w:spacing w:after="120"/>
              <w:ind w:left="714" w:hanging="357"/>
              <w:contextualSpacing w:val="0"/>
              <w:rPr>
                <w:rFonts w:ascii="Arial" w:hAnsi="Arial" w:cs="Arial"/>
              </w:rPr>
            </w:pPr>
            <w:r w:rsidRPr="00D369E9">
              <w:rPr>
                <w:rFonts w:ascii="Arial" w:hAnsi="Arial" w:cs="Arial"/>
              </w:rPr>
              <w:t xml:space="preserve">Demonstrate </w:t>
            </w:r>
            <w:r w:rsidR="00D369E9" w:rsidRPr="00D369E9">
              <w:rPr>
                <w:rFonts w:ascii="Arial" w:hAnsi="Arial" w:cs="Arial"/>
              </w:rPr>
              <w:t xml:space="preserve">an appreciation of </w:t>
            </w:r>
            <w:r w:rsidRPr="00D369E9">
              <w:rPr>
                <w:rFonts w:ascii="Arial" w:hAnsi="Arial" w:cs="Arial"/>
              </w:rPr>
              <w:t xml:space="preserve">product knowledge, from understanding the ingredients involved to the customer specifications and </w:t>
            </w:r>
            <w:r w:rsidR="00E70605">
              <w:rPr>
                <w:rFonts w:ascii="Arial" w:hAnsi="Arial" w:cs="Arial"/>
              </w:rPr>
              <w:t>process flow.</w:t>
            </w:r>
          </w:p>
          <w:p w14:paraId="1CD6DB3C" w14:textId="505D5BDF" w:rsidR="00F30CFF" w:rsidRDefault="001D1D15" w:rsidP="00F30CFF">
            <w:pPr>
              <w:spacing w:after="120"/>
              <w:rPr>
                <w:rFonts w:ascii="Arial" w:eastAsia="Arial" w:hAnsi="Arial" w:cs="Arial"/>
                <w:sz w:val="22"/>
                <w:szCs w:val="22"/>
                <w:u w:val="single"/>
              </w:rPr>
            </w:pPr>
            <w:r>
              <w:rPr>
                <w:rFonts w:ascii="Arial" w:eastAsia="Arial" w:hAnsi="Arial" w:cs="Arial"/>
                <w:sz w:val="22"/>
                <w:szCs w:val="22"/>
                <w:u w:val="single"/>
              </w:rPr>
              <w:t xml:space="preserve">Engineering </w:t>
            </w:r>
            <w:r w:rsidR="00F30CFF">
              <w:rPr>
                <w:rFonts w:ascii="Arial" w:eastAsia="Arial" w:hAnsi="Arial" w:cs="Arial"/>
                <w:sz w:val="22"/>
                <w:szCs w:val="22"/>
                <w:u w:val="single"/>
              </w:rPr>
              <w:t>Operations &amp; Performance</w:t>
            </w:r>
          </w:p>
          <w:p w14:paraId="79A560A3" w14:textId="0D85358B"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t>Knows how to</w:t>
            </w:r>
            <w:r w:rsidR="00732F58">
              <w:rPr>
                <w:rFonts w:ascii="Arial" w:hAnsi="Arial" w:cs="Arial"/>
              </w:rPr>
              <w:t xml:space="preserve"> </w:t>
            </w:r>
            <w:r w:rsidR="009A487B">
              <w:rPr>
                <w:rFonts w:ascii="Arial" w:hAnsi="Arial" w:cs="Arial"/>
              </w:rPr>
              <w:t xml:space="preserve">analyse and interpret </w:t>
            </w:r>
            <w:r w:rsidR="00E70605">
              <w:rPr>
                <w:rFonts w:ascii="Arial" w:hAnsi="Arial" w:cs="Arial"/>
              </w:rPr>
              <w:t>engineering day plans</w:t>
            </w:r>
            <w:r w:rsidR="009A487B">
              <w:rPr>
                <w:rFonts w:ascii="Arial" w:hAnsi="Arial" w:cs="Arial"/>
              </w:rPr>
              <w:t xml:space="preserve"> and information to</w:t>
            </w:r>
            <w:r>
              <w:rPr>
                <w:rFonts w:ascii="Arial" w:hAnsi="Arial" w:cs="Arial"/>
              </w:rPr>
              <w:t xml:space="preserve"> make short and long-term </w:t>
            </w:r>
            <w:r w:rsidR="009A487B">
              <w:rPr>
                <w:rFonts w:ascii="Arial" w:hAnsi="Arial" w:cs="Arial"/>
              </w:rPr>
              <w:t xml:space="preserve">Engineering </w:t>
            </w:r>
            <w:r w:rsidR="00E70605">
              <w:rPr>
                <w:rFonts w:ascii="Arial" w:hAnsi="Arial" w:cs="Arial"/>
              </w:rPr>
              <w:t>plans</w:t>
            </w:r>
            <w:r>
              <w:rPr>
                <w:rFonts w:ascii="Arial" w:hAnsi="Arial" w:cs="Arial"/>
              </w:rPr>
              <w:t>, and how to identify and mitigate any risk to required results using critical thinking and contingency planning approach</w:t>
            </w:r>
            <w:r w:rsidR="00E70605">
              <w:rPr>
                <w:rFonts w:ascii="Arial" w:hAnsi="Arial" w:cs="Arial"/>
              </w:rPr>
              <w:t xml:space="preserve"> with their line manager</w:t>
            </w:r>
            <w:r>
              <w:rPr>
                <w:rFonts w:ascii="Arial" w:hAnsi="Arial" w:cs="Arial"/>
              </w:rPr>
              <w:t xml:space="preserve">.   </w:t>
            </w:r>
          </w:p>
          <w:p w14:paraId="3299D540" w14:textId="7AFACC6D" w:rsidR="00CB6A12" w:rsidRDefault="00E3422B">
            <w:pPr>
              <w:pStyle w:val="ListParagraph"/>
              <w:numPr>
                <w:ilvl w:val="0"/>
                <w:numId w:val="9"/>
              </w:numPr>
              <w:spacing w:after="120"/>
              <w:ind w:left="714" w:hanging="357"/>
              <w:contextualSpacing w:val="0"/>
              <w:rPr>
                <w:rFonts w:ascii="Arial" w:hAnsi="Arial" w:cs="Arial"/>
              </w:rPr>
            </w:pPr>
            <w:r w:rsidRPr="00CB6A12">
              <w:rPr>
                <w:rFonts w:ascii="Arial" w:hAnsi="Arial" w:cs="Arial"/>
              </w:rPr>
              <w:t xml:space="preserve">Understands </w:t>
            </w:r>
            <w:r w:rsidR="0064514C" w:rsidRPr="00CB6A12">
              <w:rPr>
                <w:rFonts w:ascii="Arial" w:hAnsi="Arial" w:cs="Arial"/>
              </w:rPr>
              <w:t xml:space="preserve">best practice Engineering </w:t>
            </w:r>
            <w:r w:rsidR="002F1CAA" w:rsidRPr="00CB6A12">
              <w:rPr>
                <w:rFonts w:ascii="Arial" w:hAnsi="Arial" w:cs="Arial"/>
              </w:rPr>
              <w:t>in the context of food manufacturing,</w:t>
            </w:r>
            <w:r w:rsidR="00A87255" w:rsidRPr="00CB6A12">
              <w:rPr>
                <w:rFonts w:ascii="Arial" w:hAnsi="Arial" w:cs="Arial"/>
              </w:rPr>
              <w:t xml:space="preserve"> and knows how to deliver </w:t>
            </w:r>
            <w:r w:rsidR="007D45A3" w:rsidRPr="00CB6A12">
              <w:rPr>
                <w:rFonts w:ascii="Arial" w:hAnsi="Arial" w:cs="Arial"/>
              </w:rPr>
              <w:t xml:space="preserve">consistent </w:t>
            </w:r>
            <w:r w:rsidR="00A00ABE" w:rsidRPr="00CB6A12">
              <w:rPr>
                <w:rFonts w:ascii="Arial" w:hAnsi="Arial" w:cs="Arial"/>
              </w:rPr>
              <w:t xml:space="preserve">standards of all key components </w:t>
            </w:r>
            <w:r w:rsidR="00FA05C0" w:rsidRPr="00CB6A12">
              <w:rPr>
                <w:rFonts w:ascii="Arial" w:hAnsi="Arial" w:cs="Arial"/>
              </w:rPr>
              <w:t>–</w:t>
            </w:r>
            <w:r w:rsidR="00A00ABE" w:rsidRPr="00CB6A12">
              <w:rPr>
                <w:rFonts w:ascii="Arial" w:hAnsi="Arial" w:cs="Arial"/>
              </w:rPr>
              <w:t xml:space="preserve"> </w:t>
            </w:r>
            <w:r w:rsidR="005E1F21">
              <w:rPr>
                <w:rFonts w:ascii="Arial" w:hAnsi="Arial" w:cs="Arial"/>
              </w:rPr>
              <w:t xml:space="preserve">safety, legal and regulatory compliance, </w:t>
            </w:r>
            <w:r w:rsidR="00FA05C0" w:rsidRPr="00CB6A12">
              <w:rPr>
                <w:rFonts w:ascii="Arial" w:hAnsi="Arial" w:cs="Arial"/>
              </w:rPr>
              <w:t xml:space="preserve">asset care and maintenance, </w:t>
            </w:r>
            <w:r w:rsidR="00CB6A12" w:rsidRPr="00CB6A12">
              <w:rPr>
                <w:rFonts w:ascii="Arial" w:hAnsi="Arial" w:cs="Arial"/>
              </w:rPr>
              <w:t xml:space="preserve">quality </w:t>
            </w:r>
            <w:r w:rsidR="00FA05C0" w:rsidRPr="00CB6A12">
              <w:rPr>
                <w:rFonts w:ascii="Arial" w:hAnsi="Arial" w:cs="Arial"/>
              </w:rPr>
              <w:t>work,</w:t>
            </w:r>
            <w:r w:rsidR="00CB6A12" w:rsidRPr="00CB6A12">
              <w:rPr>
                <w:rFonts w:ascii="Arial" w:hAnsi="Arial" w:cs="Arial"/>
              </w:rPr>
              <w:t xml:space="preserve"> internal customer service, </w:t>
            </w:r>
            <w:r w:rsidR="00CE00BC">
              <w:rPr>
                <w:rFonts w:ascii="Arial" w:hAnsi="Arial" w:cs="Arial"/>
              </w:rPr>
              <w:t>etc.</w:t>
            </w:r>
          </w:p>
          <w:p w14:paraId="748BA2D0" w14:textId="5C927531" w:rsidR="00E70605" w:rsidRDefault="00F30CFF" w:rsidP="00E70605">
            <w:pPr>
              <w:pStyle w:val="ListParagraph"/>
              <w:numPr>
                <w:ilvl w:val="0"/>
                <w:numId w:val="9"/>
              </w:numPr>
              <w:spacing w:after="120"/>
              <w:ind w:left="714" w:hanging="357"/>
              <w:contextualSpacing w:val="0"/>
              <w:rPr>
                <w:rFonts w:ascii="Arial" w:hAnsi="Arial" w:cs="Arial"/>
              </w:rPr>
            </w:pPr>
            <w:r w:rsidRPr="00CB6A12">
              <w:rPr>
                <w:rFonts w:ascii="Arial" w:hAnsi="Arial" w:cs="Arial"/>
              </w:rPr>
              <w:t xml:space="preserve">Understands the principles and methodologies of Continuous Improvement (CI), how and when to select and apply these tools and techniques until best practice is </w:t>
            </w:r>
            <w:r w:rsidR="00CE00BC" w:rsidRPr="00CB6A12">
              <w:rPr>
                <w:rFonts w:ascii="Arial" w:hAnsi="Arial" w:cs="Arial"/>
              </w:rPr>
              <w:t>sustained and</w:t>
            </w:r>
            <w:r w:rsidRPr="00CB6A12">
              <w:rPr>
                <w:rFonts w:ascii="Arial" w:hAnsi="Arial" w:cs="Arial"/>
              </w:rPr>
              <w:t xml:space="preserve"> can guide others to do the same.  </w:t>
            </w:r>
          </w:p>
          <w:p w14:paraId="2B3F5875" w14:textId="7410D9FC" w:rsidR="00E70605" w:rsidRDefault="00E70605" w:rsidP="00E70605">
            <w:pPr>
              <w:pStyle w:val="ListParagraph"/>
              <w:numPr>
                <w:ilvl w:val="0"/>
                <w:numId w:val="9"/>
              </w:numPr>
              <w:spacing w:after="120"/>
              <w:ind w:left="714" w:hanging="357"/>
              <w:contextualSpacing w:val="0"/>
              <w:rPr>
                <w:rFonts w:ascii="Arial" w:hAnsi="Arial" w:cs="Arial"/>
              </w:rPr>
            </w:pPr>
            <w:r>
              <w:rPr>
                <w:rFonts w:ascii="Arial" w:hAnsi="Arial" w:cs="Arial"/>
              </w:rPr>
              <w:t>Understands the principles of RCA.</w:t>
            </w:r>
          </w:p>
          <w:p w14:paraId="15166D8A" w14:textId="062478B4" w:rsidR="005D584B" w:rsidRPr="00E70605" w:rsidRDefault="00E70605" w:rsidP="00E70605">
            <w:pPr>
              <w:pStyle w:val="ListParagraph"/>
              <w:numPr>
                <w:ilvl w:val="0"/>
                <w:numId w:val="9"/>
              </w:numPr>
              <w:spacing w:after="120"/>
              <w:ind w:left="714" w:hanging="357"/>
              <w:contextualSpacing w:val="0"/>
              <w:rPr>
                <w:rFonts w:ascii="Arial" w:hAnsi="Arial" w:cs="Arial"/>
              </w:rPr>
            </w:pPr>
            <w:r>
              <w:rPr>
                <w:rFonts w:ascii="Arial" w:hAnsi="Arial" w:cs="Arial"/>
              </w:rPr>
              <w:t>Understands the principles and methodologies of PPS. (Practical Problem Solving)</w:t>
            </w:r>
          </w:p>
          <w:p w14:paraId="421462C0" w14:textId="59BD80EF"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t xml:space="preserve">Knows how to manage </w:t>
            </w:r>
            <w:r w:rsidR="00E70605">
              <w:rPr>
                <w:rFonts w:ascii="Arial" w:hAnsi="Arial" w:cs="Arial"/>
              </w:rPr>
              <w:t>their own time to</w:t>
            </w:r>
            <w:r>
              <w:rPr>
                <w:rFonts w:ascii="Arial" w:hAnsi="Arial" w:cs="Arial"/>
              </w:rPr>
              <w:t xml:space="preserve"> achieve business objectives.</w:t>
            </w:r>
          </w:p>
          <w:p w14:paraId="231D444E" w14:textId="5D4BFF43"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t>Can demonstrate knowledge of all relevant</w:t>
            </w:r>
            <w:r w:rsidR="00A55B6E">
              <w:rPr>
                <w:rFonts w:ascii="Arial" w:hAnsi="Arial" w:cs="Arial"/>
              </w:rPr>
              <w:t xml:space="preserve"> legal, regulatory</w:t>
            </w:r>
            <w:r w:rsidR="0045348D">
              <w:rPr>
                <w:rFonts w:ascii="Arial" w:hAnsi="Arial" w:cs="Arial"/>
              </w:rPr>
              <w:t>,</w:t>
            </w:r>
            <w:r>
              <w:rPr>
                <w:rFonts w:ascii="Arial" w:hAnsi="Arial" w:cs="Arial"/>
              </w:rPr>
              <w:t xml:space="preserve"> audit standards and customer Codes of Practice.</w:t>
            </w:r>
          </w:p>
          <w:p w14:paraId="34D23509" w14:textId="3887D35C"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t xml:space="preserve">Understand the importance of own role on delivering </w:t>
            </w:r>
            <w:r w:rsidR="0045348D">
              <w:rPr>
                <w:rFonts w:ascii="Arial" w:hAnsi="Arial" w:cs="Arial"/>
              </w:rPr>
              <w:t xml:space="preserve">internal </w:t>
            </w:r>
            <w:r>
              <w:rPr>
                <w:rFonts w:ascii="Arial" w:hAnsi="Arial" w:cs="Arial"/>
              </w:rPr>
              <w:t xml:space="preserve">customer </w:t>
            </w:r>
            <w:r w:rsidR="00CE00BC">
              <w:rPr>
                <w:rFonts w:ascii="Arial" w:hAnsi="Arial" w:cs="Arial"/>
              </w:rPr>
              <w:t>satisfaction and</w:t>
            </w:r>
            <w:r>
              <w:rPr>
                <w:rFonts w:ascii="Arial" w:hAnsi="Arial" w:cs="Arial"/>
              </w:rPr>
              <w:t xml:space="preserve"> attaining and maintaining critical standards</w:t>
            </w:r>
            <w:r w:rsidR="0045348D">
              <w:rPr>
                <w:rFonts w:ascii="Arial" w:hAnsi="Arial" w:cs="Arial"/>
              </w:rPr>
              <w:t xml:space="preserve"> in partnership with other business functions</w:t>
            </w:r>
            <w:r>
              <w:rPr>
                <w:rFonts w:ascii="Arial" w:hAnsi="Arial" w:cs="Arial"/>
              </w:rPr>
              <w:t xml:space="preserve">. </w:t>
            </w:r>
          </w:p>
          <w:p w14:paraId="3DD3208C" w14:textId="232BEF15" w:rsidR="00F30CFF" w:rsidRPr="00E70605" w:rsidRDefault="00F30CFF" w:rsidP="00E70605">
            <w:pPr>
              <w:pStyle w:val="ListParagraph"/>
              <w:numPr>
                <w:ilvl w:val="0"/>
                <w:numId w:val="9"/>
              </w:numPr>
              <w:spacing w:after="120"/>
              <w:ind w:left="714" w:hanging="357"/>
              <w:contextualSpacing w:val="0"/>
              <w:rPr>
                <w:rFonts w:ascii="Arial" w:hAnsi="Arial" w:cs="Arial"/>
              </w:rPr>
            </w:pPr>
            <w:r>
              <w:rPr>
                <w:rFonts w:ascii="Arial" w:hAnsi="Arial" w:cs="Arial"/>
              </w:rPr>
              <w:t>Has clear understanding of the financial implications of decisions / actions.</w:t>
            </w:r>
          </w:p>
          <w:p w14:paraId="4279694A" w14:textId="63371FCF"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lastRenderedPageBreak/>
              <w:t>Knows how to use all relevant IT software programmes and tools</w:t>
            </w:r>
            <w:r w:rsidR="0005746A">
              <w:rPr>
                <w:rFonts w:ascii="Arial" w:hAnsi="Arial" w:cs="Arial"/>
              </w:rPr>
              <w:t>.</w:t>
            </w:r>
          </w:p>
          <w:p w14:paraId="46C917F8" w14:textId="04A03BB2"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t>Has a good knowledge of KPI's and measures are used to drive results in</w:t>
            </w:r>
            <w:r w:rsidR="00732F58">
              <w:rPr>
                <w:rFonts w:ascii="Arial" w:hAnsi="Arial" w:cs="Arial"/>
              </w:rPr>
              <w:t xml:space="preserve"> Engineering </w:t>
            </w:r>
            <w:r w:rsidR="00CE00BC">
              <w:rPr>
                <w:rFonts w:ascii="Arial" w:hAnsi="Arial" w:cs="Arial"/>
              </w:rPr>
              <w:t>and manufacturing</w:t>
            </w:r>
            <w:r>
              <w:rPr>
                <w:rFonts w:ascii="Arial" w:hAnsi="Arial" w:cs="Arial"/>
              </w:rPr>
              <w:t xml:space="preserve"> processes</w:t>
            </w:r>
            <w:r w:rsidR="0005746A">
              <w:rPr>
                <w:rFonts w:ascii="Arial" w:hAnsi="Arial" w:cs="Arial"/>
              </w:rPr>
              <w:t>.</w:t>
            </w:r>
          </w:p>
          <w:p w14:paraId="2BA96800" w14:textId="77777777" w:rsidR="00F30CFF" w:rsidRDefault="00F30CFF" w:rsidP="00F30CFF">
            <w:pPr>
              <w:spacing w:after="120"/>
              <w:rPr>
                <w:rFonts w:ascii="Arial" w:eastAsia="Arial" w:hAnsi="Arial" w:cs="Arial"/>
                <w:sz w:val="22"/>
                <w:szCs w:val="22"/>
                <w:u w:val="single"/>
              </w:rPr>
            </w:pPr>
            <w:r>
              <w:rPr>
                <w:rFonts w:ascii="Arial" w:eastAsia="Arial" w:hAnsi="Arial" w:cs="Arial"/>
                <w:sz w:val="22"/>
                <w:szCs w:val="22"/>
                <w:u w:val="single"/>
              </w:rPr>
              <w:t>People Management</w:t>
            </w:r>
          </w:p>
          <w:p w14:paraId="1D0798DA" w14:textId="11F6B21F"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 xml:space="preserve">Knows how to </w:t>
            </w:r>
            <w:r w:rsidR="00CF1FC7">
              <w:rPr>
                <w:rFonts w:ascii="Arial" w:hAnsi="Arial" w:cs="Arial"/>
              </w:rPr>
              <w:t>work</w:t>
            </w:r>
            <w:r>
              <w:rPr>
                <w:rFonts w:ascii="Arial" w:hAnsi="Arial" w:cs="Arial"/>
              </w:rPr>
              <w:t xml:space="preserve"> people in a respectful, fair, and inclusive way in line with our Values and acts as a role model of good people management practice.</w:t>
            </w:r>
          </w:p>
          <w:p w14:paraId="477F964C" w14:textId="77777777"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Has a good knowledge of the Samworth Brothers People Policies and Processes, job roles and structure, and People Portal system.</w:t>
            </w:r>
          </w:p>
          <w:p w14:paraId="04B5B6CF" w14:textId="2AF1678C"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 xml:space="preserve">Knows how to manage in line with the Working Time Directive, Company policy, as well as the Ethical Trade Initiative (ETI) Base Code. </w:t>
            </w:r>
          </w:p>
          <w:p w14:paraId="18A7FBF3" w14:textId="77777777"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 xml:space="preserve">Understands the factors which impact colleague wellbeing and knows how to support colleagues in ways which balance with business needs, and how to signpost to additional support when needed.  </w:t>
            </w:r>
          </w:p>
          <w:p w14:paraId="7F795045" w14:textId="77777777"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 xml:space="preserve">Knows how to effectively utilise the Samworth Brothers tools - Talent &amp; Succession toolkit, Performance Enhancement process, including Ways of Working, Learning Toolkit and the training and development opportunities. </w:t>
            </w:r>
          </w:p>
          <w:p w14:paraId="6C0973B4" w14:textId="432B67AE"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 xml:space="preserve">Understands how to use a coaching style, empowering others to deliver results and develop understanding through personal accountability. Can clearly articulate the methodology and models behind this approach. </w:t>
            </w:r>
          </w:p>
          <w:p w14:paraId="5D8CC260" w14:textId="77777777" w:rsidR="00F30CFF" w:rsidRDefault="00F30CFF" w:rsidP="00F30CFF">
            <w:pPr>
              <w:spacing w:after="120"/>
              <w:rPr>
                <w:rFonts w:ascii="Arial" w:hAnsi="Arial" w:cs="Arial"/>
                <w:sz w:val="22"/>
                <w:szCs w:val="22"/>
                <w:u w:val="single"/>
              </w:rPr>
            </w:pPr>
            <w:r>
              <w:rPr>
                <w:rFonts w:ascii="Arial" w:hAnsi="Arial" w:cs="Arial"/>
                <w:sz w:val="22"/>
                <w:szCs w:val="22"/>
                <w:u w:val="single"/>
              </w:rPr>
              <w:t>Communication</w:t>
            </w:r>
          </w:p>
          <w:p w14:paraId="7C09D163" w14:textId="77777777"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 xml:space="preserve">Knows how to communicate effectively, to engage and motivate, adjusting the approach according to context and audience, and acts as a role model for effective communication, active listening, and feedback. </w:t>
            </w:r>
          </w:p>
          <w:p w14:paraId="75C09F1C" w14:textId="77777777" w:rsidR="002B5085" w:rsidRPr="002B5085" w:rsidRDefault="00F30CFF" w:rsidP="002F48B4">
            <w:pPr>
              <w:pStyle w:val="ListParagraph"/>
              <w:numPr>
                <w:ilvl w:val="0"/>
                <w:numId w:val="10"/>
              </w:numPr>
              <w:spacing w:after="120"/>
              <w:ind w:left="714" w:hanging="357"/>
              <w:contextualSpacing w:val="0"/>
              <w:rPr>
                <w:rFonts w:ascii="Arial" w:hAnsi="Arial" w:cs="Arial"/>
                <w:sz w:val="20"/>
                <w:szCs w:val="20"/>
              </w:rPr>
            </w:pPr>
            <w:r>
              <w:rPr>
                <w:rFonts w:ascii="Arial" w:hAnsi="Arial" w:cs="Arial"/>
              </w:rPr>
              <w:t xml:space="preserve">Has good levels of literacy; is able to write and produce reports and documentation relevant for the role.  </w:t>
            </w:r>
          </w:p>
          <w:p w14:paraId="70643A9D" w14:textId="41858945" w:rsidR="00475344" w:rsidRPr="00475344" w:rsidRDefault="00F30CFF" w:rsidP="002F48B4">
            <w:pPr>
              <w:pStyle w:val="ListParagraph"/>
              <w:numPr>
                <w:ilvl w:val="0"/>
                <w:numId w:val="10"/>
              </w:numPr>
              <w:spacing w:after="120"/>
              <w:ind w:left="714" w:hanging="357"/>
              <w:contextualSpacing w:val="0"/>
              <w:rPr>
                <w:rFonts w:ascii="Arial" w:eastAsia="Arial" w:hAnsi="Arial" w:cs="Arial"/>
              </w:rPr>
            </w:pPr>
            <w:r w:rsidRPr="002B5085">
              <w:rPr>
                <w:rFonts w:ascii="Arial" w:hAnsi="Arial" w:cs="Arial"/>
              </w:rPr>
              <w:t>Understands how to produce presentations to share ideas, engage the audience and garner support from key stakeholders.</w:t>
            </w:r>
          </w:p>
        </w:tc>
      </w:tr>
      <w:tr w:rsidR="00952B92" w:rsidRPr="008B3B59" w14:paraId="59C8D32B" w14:textId="77777777" w:rsidTr="00B37CB4">
        <w:tc>
          <w:tcPr>
            <w:tcW w:w="10207" w:type="dxa"/>
            <w:gridSpan w:val="4"/>
            <w:shd w:val="clear" w:color="auto" w:fill="988445"/>
          </w:tcPr>
          <w:p w14:paraId="18002CF1" w14:textId="1CB7E35D" w:rsidR="00952B92" w:rsidRPr="008B3B59" w:rsidRDefault="003221B0">
            <w:pPr>
              <w:pStyle w:val="Heading2"/>
              <w:rPr>
                <w:rFonts w:ascii="Arial" w:eastAsia="Arial" w:hAnsi="Arial" w:cs="Arial"/>
                <w:sz w:val="22"/>
                <w:szCs w:val="22"/>
              </w:rPr>
            </w:pPr>
            <w:r w:rsidRPr="008B3B59">
              <w:rPr>
                <w:rFonts w:ascii="Arial" w:eastAsia="Arial" w:hAnsi="Arial" w:cs="Arial"/>
                <w:b w:val="0"/>
                <w:color w:val="FFFFFF"/>
                <w:sz w:val="22"/>
                <w:szCs w:val="22"/>
              </w:rPr>
              <w:lastRenderedPageBreak/>
              <w:t xml:space="preserve">QUALIFICATIONS, EXPERIENCE, TECHNICAL SKILLS </w:t>
            </w:r>
          </w:p>
        </w:tc>
      </w:tr>
      <w:tr w:rsidR="00E93627" w:rsidRPr="008B3B59" w14:paraId="1E0516CF" w14:textId="77777777" w:rsidTr="00B37CB4">
        <w:trPr>
          <w:trHeight w:val="240"/>
        </w:trPr>
        <w:tc>
          <w:tcPr>
            <w:tcW w:w="10207" w:type="dxa"/>
            <w:gridSpan w:val="4"/>
          </w:tcPr>
          <w:p w14:paraId="08A13EA4" w14:textId="1B7BE95F" w:rsidR="00B668AC" w:rsidRPr="00B668AC" w:rsidRDefault="00B668AC" w:rsidP="59B33E60">
            <w:pPr>
              <w:ind w:left="360"/>
              <w:rPr>
                <w:rFonts w:ascii="Arial" w:eastAsia="Arial" w:hAnsi="Arial" w:cs="Arial"/>
              </w:rPr>
            </w:pPr>
          </w:p>
          <w:p w14:paraId="4B1A8D4E" w14:textId="7465AB8D" w:rsidR="00745377" w:rsidRDefault="00CF1FC7" w:rsidP="00745377">
            <w:pPr>
              <w:pStyle w:val="paragraph"/>
              <w:numPr>
                <w:ilvl w:val="0"/>
                <w:numId w:val="11"/>
              </w:numPr>
              <w:spacing w:before="0" w:beforeAutospacing="0" w:after="0" w:afterAutospacing="0"/>
              <w:ind w:left="1080" w:firstLine="0"/>
              <w:textAlignment w:val="baseline"/>
              <w:rPr>
                <w:rStyle w:val="eop"/>
                <w:rFonts w:ascii="Arial" w:hAnsi="Arial" w:cs="Arial"/>
                <w:color w:val="000000"/>
                <w:sz w:val="22"/>
                <w:szCs w:val="22"/>
              </w:rPr>
            </w:pPr>
            <w:r>
              <w:rPr>
                <w:rStyle w:val="normaltextrun"/>
                <w:rFonts w:ascii="Arial" w:hAnsi="Arial" w:cs="Arial"/>
                <w:color w:val="000000"/>
                <w:sz w:val="22"/>
                <w:szCs w:val="22"/>
                <w:shd w:val="clear" w:color="auto" w:fill="FFFFFF"/>
              </w:rPr>
              <w:t>NVQ3</w:t>
            </w:r>
            <w:r w:rsidR="00745377">
              <w:rPr>
                <w:rStyle w:val="normaltextrun"/>
                <w:rFonts w:ascii="Arial" w:hAnsi="Arial" w:cs="Arial"/>
                <w:color w:val="000000"/>
                <w:sz w:val="22"/>
                <w:szCs w:val="22"/>
                <w:shd w:val="clear" w:color="auto" w:fill="FFFFFF"/>
              </w:rPr>
              <w:t xml:space="preserve"> / HND or equivalent in Mechanical / Electrical Engineering. </w:t>
            </w:r>
            <w:r w:rsidR="00745377">
              <w:rPr>
                <w:rStyle w:val="eop"/>
                <w:rFonts w:ascii="Arial" w:hAnsi="Arial" w:cs="Arial"/>
                <w:color w:val="000000"/>
                <w:sz w:val="22"/>
                <w:szCs w:val="22"/>
              </w:rPr>
              <w:t> </w:t>
            </w:r>
          </w:p>
          <w:p w14:paraId="47DBDDB7" w14:textId="5E9707F1" w:rsidR="00CF1FC7" w:rsidRDefault="00CF1FC7" w:rsidP="00745377">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Fonts w:ascii="Arial" w:hAnsi="Arial" w:cs="Arial"/>
                <w:color w:val="000000"/>
                <w:sz w:val="22"/>
                <w:szCs w:val="22"/>
              </w:rPr>
              <w:t>IOSH essential</w:t>
            </w:r>
          </w:p>
          <w:p w14:paraId="425419B4" w14:textId="4493D9AE" w:rsidR="00CF1FC7" w:rsidRDefault="00CF1FC7" w:rsidP="00745377">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Fonts w:ascii="Arial" w:hAnsi="Arial" w:cs="Arial"/>
                <w:color w:val="000000"/>
                <w:sz w:val="22"/>
                <w:szCs w:val="22"/>
              </w:rPr>
              <w:t>18</w:t>
            </w:r>
            <w:r w:rsidRPr="00CF1FC7">
              <w:rPr>
                <w:rFonts w:ascii="Arial" w:hAnsi="Arial" w:cs="Arial"/>
                <w:color w:val="000000"/>
                <w:sz w:val="22"/>
                <w:szCs w:val="22"/>
                <w:vertAlign w:val="superscript"/>
              </w:rPr>
              <w:t>th</w:t>
            </w:r>
            <w:r>
              <w:rPr>
                <w:rFonts w:ascii="Arial" w:hAnsi="Arial" w:cs="Arial"/>
                <w:color w:val="000000"/>
                <w:sz w:val="22"/>
                <w:szCs w:val="22"/>
              </w:rPr>
              <w:t xml:space="preserve"> Edition Electrical Regs BS7671</w:t>
            </w:r>
          </w:p>
          <w:p w14:paraId="1AD23A0D" w14:textId="7B397CE5" w:rsidR="00E65801" w:rsidRDefault="00E65801" w:rsidP="00745377">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Fonts w:ascii="Arial" w:hAnsi="Arial" w:cs="Arial"/>
                <w:color w:val="000000"/>
                <w:sz w:val="22"/>
                <w:szCs w:val="22"/>
              </w:rPr>
              <w:t>Electrical and mechanical fault-finding skills.</w:t>
            </w:r>
          </w:p>
          <w:p w14:paraId="5478B325" w14:textId="262530AF" w:rsidR="00E65801" w:rsidRDefault="00E65801" w:rsidP="00745377">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Fonts w:ascii="Arial" w:hAnsi="Arial" w:cs="Arial"/>
                <w:color w:val="000000"/>
                <w:sz w:val="22"/>
                <w:szCs w:val="22"/>
              </w:rPr>
              <w:t>A strong understanding of Route Cause Analysis</w:t>
            </w:r>
          </w:p>
          <w:p w14:paraId="65B61A1A" w14:textId="6E440EDC" w:rsidR="00C265F5" w:rsidRPr="00C7603D" w:rsidRDefault="00C265F5" w:rsidP="00745377">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sidRPr="00C7603D">
              <w:rPr>
                <w:rFonts w:ascii="Arial" w:hAnsi="Arial" w:cs="Arial"/>
                <w:color w:val="000000"/>
                <w:sz w:val="22"/>
                <w:szCs w:val="22"/>
              </w:rPr>
              <w:t>Lean apprenticeship Lvl 1</w:t>
            </w:r>
          </w:p>
          <w:p w14:paraId="1F34727E" w14:textId="151A8497" w:rsidR="00B668AC" w:rsidRPr="00B668AC" w:rsidRDefault="00B668AC" w:rsidP="59B33E60">
            <w:pPr>
              <w:ind w:left="360"/>
              <w:rPr>
                <w:rFonts w:ascii="Arial" w:eastAsia="Arial" w:hAnsi="Arial" w:cs="Arial"/>
              </w:rPr>
            </w:pPr>
          </w:p>
          <w:p w14:paraId="45566247" w14:textId="3FF7034D" w:rsidR="00B668AC" w:rsidRPr="00B668AC" w:rsidRDefault="00B668AC" w:rsidP="59B33E60">
            <w:pPr>
              <w:ind w:left="360"/>
              <w:rPr>
                <w:rFonts w:ascii="Arial" w:eastAsia="Arial" w:hAnsi="Arial" w:cs="Arial"/>
              </w:rPr>
            </w:pPr>
          </w:p>
        </w:tc>
      </w:tr>
      <w:tr w:rsidR="00952B92" w:rsidRPr="008B3B59" w14:paraId="391E2846" w14:textId="77777777" w:rsidTr="00B37CB4">
        <w:trPr>
          <w:trHeight w:val="200"/>
        </w:trPr>
        <w:tc>
          <w:tcPr>
            <w:tcW w:w="10207" w:type="dxa"/>
            <w:gridSpan w:val="4"/>
            <w:shd w:val="clear" w:color="auto" w:fill="988445"/>
          </w:tcPr>
          <w:p w14:paraId="4448D4F2" w14:textId="77777777" w:rsidR="00952B92" w:rsidRPr="008B3B59" w:rsidRDefault="0083787B">
            <w:pPr>
              <w:jc w:val="center"/>
              <w:rPr>
                <w:rFonts w:ascii="Arial" w:eastAsia="Arial" w:hAnsi="Arial" w:cs="Arial"/>
                <w:sz w:val="22"/>
                <w:szCs w:val="22"/>
              </w:rPr>
            </w:pPr>
            <w:r>
              <w:rPr>
                <w:rFonts w:ascii="Arial" w:eastAsia="Arial" w:hAnsi="Arial" w:cs="Arial"/>
                <w:color w:val="FFFFFF"/>
                <w:sz w:val="22"/>
                <w:szCs w:val="22"/>
              </w:rPr>
              <w:t xml:space="preserve">CORE </w:t>
            </w:r>
            <w:r w:rsidR="003221B0" w:rsidRPr="008B3B59">
              <w:rPr>
                <w:rFonts w:ascii="Arial" w:eastAsia="Arial" w:hAnsi="Arial" w:cs="Arial"/>
                <w:color w:val="FFFFFF"/>
                <w:sz w:val="22"/>
                <w:szCs w:val="22"/>
              </w:rPr>
              <w:t>COMPETENCIES</w:t>
            </w:r>
            <w:r>
              <w:rPr>
                <w:rFonts w:ascii="Arial" w:eastAsia="Arial" w:hAnsi="Arial" w:cs="Arial"/>
                <w:color w:val="FFFFFF"/>
                <w:sz w:val="22"/>
                <w:szCs w:val="22"/>
              </w:rPr>
              <w:t>, ATTRIBUTES &amp; BEHAVIOURS</w:t>
            </w:r>
            <w:r w:rsidR="003221B0" w:rsidRPr="008B3B59">
              <w:rPr>
                <w:rFonts w:ascii="Arial" w:eastAsia="Arial" w:hAnsi="Arial" w:cs="Arial"/>
                <w:color w:val="FFFFFF"/>
                <w:sz w:val="22"/>
                <w:szCs w:val="22"/>
              </w:rPr>
              <w:t xml:space="preserve"> FOR SUCCESS</w:t>
            </w:r>
          </w:p>
        </w:tc>
      </w:tr>
      <w:tr w:rsidR="006C4842" w:rsidRPr="008B3B59" w14:paraId="64893145" w14:textId="77777777" w:rsidTr="00B37CB4">
        <w:trPr>
          <w:trHeight w:val="671"/>
        </w:trPr>
        <w:tc>
          <w:tcPr>
            <w:tcW w:w="2565" w:type="dxa"/>
          </w:tcPr>
          <w:p w14:paraId="52CBB55E" w14:textId="0513BFF1" w:rsidR="006C4842" w:rsidRPr="0083787B" w:rsidRDefault="006C4842" w:rsidP="006C4842">
            <w:pPr>
              <w:rPr>
                <w:rFonts w:ascii="Arial" w:eastAsia="Arial" w:hAnsi="Arial" w:cs="Arial"/>
                <w:sz w:val="22"/>
                <w:szCs w:val="22"/>
              </w:rPr>
            </w:pPr>
            <w:r>
              <w:rPr>
                <w:rFonts w:ascii="Arial" w:eastAsia="Arial" w:hAnsi="Arial" w:cs="Arial"/>
                <w:sz w:val="22"/>
                <w:szCs w:val="22"/>
              </w:rPr>
              <w:t>Values People</w:t>
            </w:r>
          </w:p>
        </w:tc>
        <w:tc>
          <w:tcPr>
            <w:tcW w:w="7642" w:type="dxa"/>
            <w:gridSpan w:val="3"/>
          </w:tcPr>
          <w:p w14:paraId="6BF9ADB0" w14:textId="4A6DF812" w:rsidR="006C4842" w:rsidRPr="0083787B" w:rsidRDefault="006C4842" w:rsidP="006C48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2"/>
                <w:szCs w:val="22"/>
              </w:rPr>
            </w:pPr>
            <w:r w:rsidRPr="002A3BA2">
              <w:rPr>
                <w:rFonts w:ascii="Arial" w:hAnsi="Arial" w:cs="Arial"/>
                <w:i/>
                <w:iCs/>
                <w:color w:val="auto"/>
                <w:sz w:val="22"/>
                <w:szCs w:val="22"/>
              </w:rPr>
              <w:t>Demonstrates the belief that people are our most important asset and central to the success of the organisation. Everybody should be treated with dignity and respect at all times.</w:t>
            </w:r>
          </w:p>
        </w:tc>
      </w:tr>
      <w:tr w:rsidR="006C4842" w:rsidRPr="008B3B59" w14:paraId="4C6B67F2" w14:textId="77777777" w:rsidTr="00B37CB4">
        <w:trPr>
          <w:trHeight w:val="671"/>
        </w:trPr>
        <w:tc>
          <w:tcPr>
            <w:tcW w:w="2565" w:type="dxa"/>
          </w:tcPr>
          <w:p w14:paraId="7E34197A" w14:textId="67CAC578" w:rsidR="006C4842" w:rsidRPr="0083787B" w:rsidRDefault="006C4842" w:rsidP="006C4842">
            <w:pPr>
              <w:rPr>
                <w:rFonts w:ascii="Arial" w:eastAsia="Arial" w:hAnsi="Arial" w:cs="Arial"/>
                <w:sz w:val="22"/>
                <w:szCs w:val="22"/>
              </w:rPr>
            </w:pPr>
            <w:r>
              <w:rPr>
                <w:rFonts w:ascii="Arial" w:eastAsia="Arial" w:hAnsi="Arial" w:cs="Arial"/>
                <w:sz w:val="22"/>
                <w:szCs w:val="22"/>
              </w:rPr>
              <w:t>Customer Focus</w:t>
            </w:r>
          </w:p>
        </w:tc>
        <w:tc>
          <w:tcPr>
            <w:tcW w:w="7642" w:type="dxa"/>
            <w:gridSpan w:val="3"/>
          </w:tcPr>
          <w:p w14:paraId="2FC24F5D" w14:textId="366EF82B" w:rsidR="006C4842" w:rsidRPr="0083787B" w:rsidRDefault="006C4842" w:rsidP="006C48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lang w:val="en"/>
              </w:rPr>
            </w:pPr>
            <w:r w:rsidRPr="002A3BA2">
              <w:rPr>
                <w:rFonts w:ascii="Arial" w:hAnsi="Arial" w:cs="Arial"/>
                <w:i/>
                <w:iCs/>
                <w:color w:val="auto"/>
                <w:sz w:val="22"/>
                <w:szCs w:val="22"/>
              </w:rPr>
              <w:t>Demonstrates the understanding that the satisfaction of our internal and external customers is the foundation of our success</w:t>
            </w:r>
          </w:p>
        </w:tc>
      </w:tr>
      <w:tr w:rsidR="006C4842" w:rsidRPr="008B3B59" w14:paraId="01D13B7C" w14:textId="77777777" w:rsidTr="00B37CB4">
        <w:trPr>
          <w:trHeight w:val="671"/>
        </w:trPr>
        <w:tc>
          <w:tcPr>
            <w:tcW w:w="2565" w:type="dxa"/>
          </w:tcPr>
          <w:p w14:paraId="4F7F7B7D" w14:textId="7F78C32D" w:rsidR="006C4842" w:rsidRPr="0083787B" w:rsidRDefault="006C4842" w:rsidP="006C4842">
            <w:pPr>
              <w:rPr>
                <w:rFonts w:ascii="Arial" w:eastAsia="Arial" w:hAnsi="Arial" w:cs="Arial"/>
                <w:color w:val="auto"/>
                <w:sz w:val="22"/>
                <w:szCs w:val="22"/>
              </w:rPr>
            </w:pPr>
            <w:r>
              <w:rPr>
                <w:rFonts w:ascii="Arial" w:eastAsia="Arial" w:hAnsi="Arial" w:cs="Arial"/>
                <w:color w:val="auto"/>
                <w:sz w:val="22"/>
                <w:szCs w:val="22"/>
              </w:rPr>
              <w:t>Collaborative Team Working</w:t>
            </w:r>
          </w:p>
        </w:tc>
        <w:tc>
          <w:tcPr>
            <w:tcW w:w="7642" w:type="dxa"/>
            <w:gridSpan w:val="3"/>
          </w:tcPr>
          <w:p w14:paraId="773D32C2" w14:textId="18502ABC" w:rsidR="006C4842" w:rsidRPr="008F40F9" w:rsidRDefault="006C4842" w:rsidP="006C48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rPr>
            </w:pPr>
            <w:r w:rsidRPr="002A3BA2">
              <w:rPr>
                <w:rFonts w:ascii="Arial" w:hAnsi="Arial" w:cs="Arial"/>
                <w:i/>
                <w:iCs/>
                <w:color w:val="auto"/>
                <w:sz w:val="22"/>
                <w:szCs w:val="22"/>
              </w:rPr>
              <w:t>The willingness to act as part of a team and work towards achieving shared objectives through adopting best practice in line with PQP and Federalism.</w:t>
            </w:r>
          </w:p>
        </w:tc>
      </w:tr>
      <w:tr w:rsidR="006C4842" w:rsidRPr="008B3B59" w14:paraId="3B96D8A6" w14:textId="77777777" w:rsidTr="00B37CB4">
        <w:trPr>
          <w:trHeight w:val="671"/>
        </w:trPr>
        <w:tc>
          <w:tcPr>
            <w:tcW w:w="2565" w:type="dxa"/>
          </w:tcPr>
          <w:p w14:paraId="52E3B307" w14:textId="2680958F" w:rsidR="006C4842" w:rsidRPr="0083787B" w:rsidRDefault="006C4842" w:rsidP="006C4842">
            <w:pPr>
              <w:rPr>
                <w:rFonts w:ascii="Arial" w:eastAsia="Arial" w:hAnsi="Arial" w:cs="Arial"/>
                <w:sz w:val="22"/>
                <w:szCs w:val="22"/>
              </w:rPr>
            </w:pPr>
            <w:r>
              <w:rPr>
                <w:rFonts w:ascii="Arial" w:eastAsia="Arial" w:hAnsi="Arial" w:cs="Arial"/>
                <w:sz w:val="22"/>
                <w:szCs w:val="22"/>
              </w:rPr>
              <w:lastRenderedPageBreak/>
              <w:t>Flexibility &amp; Adaptability</w:t>
            </w:r>
          </w:p>
        </w:tc>
        <w:tc>
          <w:tcPr>
            <w:tcW w:w="7642" w:type="dxa"/>
            <w:gridSpan w:val="3"/>
          </w:tcPr>
          <w:p w14:paraId="0457E91E" w14:textId="5FF6CC60" w:rsidR="006C4842" w:rsidRPr="008F40F9" w:rsidRDefault="006C4842" w:rsidP="006C4842">
            <w:pPr>
              <w:widowControl w:val="0"/>
              <w:spacing w:line="276" w:lineRule="auto"/>
              <w:rPr>
                <w:rFonts w:ascii="Arial" w:eastAsia="Arial" w:hAnsi="Arial" w:cs="Arial"/>
                <w:iCs/>
                <w:sz w:val="22"/>
                <w:szCs w:val="22"/>
              </w:rPr>
            </w:pPr>
            <w:r w:rsidRPr="002A3BA2">
              <w:rPr>
                <w:rFonts w:ascii="Arial" w:eastAsia="Arial" w:hAnsi="Arial" w:cs="Arial"/>
                <w:i/>
                <w:iCs/>
                <w:sz w:val="22"/>
                <w:szCs w:val="22"/>
              </w:rPr>
              <w:t>The ability to change and adapt own behaviour or work procedures when there is a change in the work environment, for example as a result of changing customer needs.</w:t>
            </w:r>
          </w:p>
        </w:tc>
      </w:tr>
      <w:tr w:rsidR="006C4842" w:rsidRPr="008B3B59" w14:paraId="03D0115A" w14:textId="77777777" w:rsidTr="00B37CB4">
        <w:trPr>
          <w:trHeight w:val="671"/>
        </w:trPr>
        <w:tc>
          <w:tcPr>
            <w:tcW w:w="2565" w:type="dxa"/>
          </w:tcPr>
          <w:p w14:paraId="5F928F63" w14:textId="40A4D2A9" w:rsidR="006C4842" w:rsidRPr="0083787B" w:rsidRDefault="006C4842" w:rsidP="006C4842">
            <w:pPr>
              <w:rPr>
                <w:rFonts w:ascii="Arial" w:eastAsia="Arial" w:hAnsi="Arial" w:cs="Arial"/>
                <w:sz w:val="22"/>
                <w:szCs w:val="22"/>
              </w:rPr>
            </w:pPr>
            <w:r>
              <w:rPr>
                <w:rFonts w:ascii="Arial" w:eastAsia="Arial" w:hAnsi="Arial" w:cs="Arial"/>
                <w:sz w:val="22"/>
                <w:szCs w:val="22"/>
              </w:rPr>
              <w:t>Initiative &amp; taking ownership</w:t>
            </w:r>
          </w:p>
        </w:tc>
        <w:tc>
          <w:tcPr>
            <w:tcW w:w="7642" w:type="dxa"/>
            <w:gridSpan w:val="3"/>
          </w:tcPr>
          <w:p w14:paraId="1493C3ED" w14:textId="419664A6" w:rsidR="006C4842" w:rsidRPr="008F40F9" w:rsidRDefault="006C4842" w:rsidP="006C4842">
            <w:pPr>
              <w:widowControl w:val="0"/>
              <w:spacing w:line="276" w:lineRule="auto"/>
              <w:rPr>
                <w:rFonts w:ascii="Arial" w:eastAsia="Arial" w:hAnsi="Arial" w:cs="Arial"/>
                <w:iCs/>
                <w:sz w:val="22"/>
                <w:szCs w:val="22"/>
              </w:rPr>
            </w:pPr>
            <w:r w:rsidRPr="008F40F9">
              <w:rPr>
                <w:rFonts w:ascii="Arial" w:eastAsia="Arial" w:hAnsi="Arial" w:cs="Arial"/>
                <w:i/>
                <w:iCs/>
                <w:sz w:val="22"/>
                <w:szCs w:val="22"/>
              </w:rPr>
              <w:t>Steps up to take on personal responsibility and accountability for tasks and actions in line with PQP and Federalism.</w:t>
            </w:r>
          </w:p>
        </w:tc>
      </w:tr>
      <w:tr w:rsidR="006C4842" w:rsidRPr="008B3B59" w14:paraId="570858ED" w14:textId="77777777" w:rsidTr="00B37CB4">
        <w:trPr>
          <w:trHeight w:val="671"/>
        </w:trPr>
        <w:tc>
          <w:tcPr>
            <w:tcW w:w="2565" w:type="dxa"/>
          </w:tcPr>
          <w:p w14:paraId="774D6E9F" w14:textId="352E88E6" w:rsidR="006C4842" w:rsidRDefault="006C4842" w:rsidP="006C4842">
            <w:pPr>
              <w:rPr>
                <w:rFonts w:ascii="Arial" w:eastAsia="Arial" w:hAnsi="Arial" w:cs="Arial"/>
                <w:sz w:val="22"/>
                <w:szCs w:val="22"/>
              </w:rPr>
            </w:pPr>
            <w:r>
              <w:rPr>
                <w:rFonts w:ascii="Arial" w:eastAsia="Arial" w:hAnsi="Arial" w:cs="Arial"/>
                <w:sz w:val="22"/>
                <w:szCs w:val="22"/>
              </w:rPr>
              <w:t>People Management</w:t>
            </w:r>
          </w:p>
        </w:tc>
        <w:tc>
          <w:tcPr>
            <w:tcW w:w="7642" w:type="dxa"/>
            <w:gridSpan w:val="3"/>
          </w:tcPr>
          <w:p w14:paraId="7099CADC" w14:textId="12662A58" w:rsidR="006C4842" w:rsidRPr="008F40F9"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The ability to understand people and their motivations, build good relationships with them and help them unlock their potential.</w:t>
            </w:r>
          </w:p>
        </w:tc>
      </w:tr>
      <w:tr w:rsidR="006C4842" w:rsidRPr="008B3B59" w14:paraId="50D06147" w14:textId="77777777" w:rsidTr="00B37CB4">
        <w:trPr>
          <w:trHeight w:val="671"/>
        </w:trPr>
        <w:tc>
          <w:tcPr>
            <w:tcW w:w="2565" w:type="dxa"/>
          </w:tcPr>
          <w:p w14:paraId="11A16506" w14:textId="02A0DEDF" w:rsidR="006C4842" w:rsidRDefault="006C4842" w:rsidP="006C4842">
            <w:pPr>
              <w:rPr>
                <w:rFonts w:ascii="Arial" w:eastAsia="Arial" w:hAnsi="Arial" w:cs="Arial"/>
                <w:sz w:val="22"/>
                <w:szCs w:val="22"/>
              </w:rPr>
            </w:pPr>
            <w:r>
              <w:rPr>
                <w:rFonts w:ascii="Arial" w:eastAsia="Arial" w:hAnsi="Arial" w:cs="Arial"/>
                <w:sz w:val="22"/>
                <w:szCs w:val="22"/>
              </w:rPr>
              <w:t>Decision making and judgement</w:t>
            </w:r>
          </w:p>
        </w:tc>
        <w:tc>
          <w:tcPr>
            <w:tcW w:w="7642" w:type="dxa"/>
            <w:gridSpan w:val="3"/>
          </w:tcPr>
          <w:p w14:paraId="77AD5CDC" w14:textId="49C7FE3D" w:rsidR="006C4842" w:rsidRPr="008F40F9"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 xml:space="preserve">In line with our guiding principles of PQP &amp; Federalism, makes timely and informed decisions that </w:t>
            </w:r>
            <w:proofErr w:type="gramStart"/>
            <w:r w:rsidRPr="008F40F9">
              <w:rPr>
                <w:rFonts w:ascii="Arial" w:eastAsia="Arial" w:hAnsi="Arial" w:cs="Arial"/>
                <w:i/>
                <w:iCs/>
                <w:sz w:val="22"/>
                <w:szCs w:val="22"/>
              </w:rPr>
              <w:t>take into account</w:t>
            </w:r>
            <w:proofErr w:type="gramEnd"/>
            <w:r w:rsidRPr="008F40F9">
              <w:rPr>
                <w:rFonts w:ascii="Arial" w:eastAsia="Arial" w:hAnsi="Arial" w:cs="Arial"/>
                <w:i/>
                <w:iCs/>
                <w:sz w:val="22"/>
                <w:szCs w:val="22"/>
              </w:rPr>
              <w:t xml:space="preserve"> the facts, goals, constraints and risks that keep the organisation moving forward.</w:t>
            </w:r>
          </w:p>
        </w:tc>
      </w:tr>
      <w:tr w:rsidR="006C4842" w:rsidRPr="008B3B59" w14:paraId="2D030F8E" w14:textId="77777777" w:rsidTr="00B37CB4">
        <w:trPr>
          <w:trHeight w:val="671"/>
        </w:trPr>
        <w:tc>
          <w:tcPr>
            <w:tcW w:w="2565" w:type="dxa"/>
          </w:tcPr>
          <w:p w14:paraId="2FCAB269" w14:textId="4D97F6AB" w:rsidR="006C4842" w:rsidRDefault="006C4842" w:rsidP="006C4842">
            <w:pPr>
              <w:rPr>
                <w:rFonts w:ascii="Arial" w:eastAsia="Arial" w:hAnsi="Arial" w:cs="Arial"/>
                <w:sz w:val="22"/>
                <w:szCs w:val="22"/>
              </w:rPr>
            </w:pPr>
            <w:r>
              <w:rPr>
                <w:rFonts w:ascii="Arial" w:eastAsia="Arial" w:hAnsi="Arial" w:cs="Arial"/>
                <w:sz w:val="22"/>
                <w:szCs w:val="22"/>
              </w:rPr>
              <w:t>Commercial awareness</w:t>
            </w:r>
          </w:p>
        </w:tc>
        <w:tc>
          <w:tcPr>
            <w:tcW w:w="7642" w:type="dxa"/>
            <w:gridSpan w:val="3"/>
          </w:tcPr>
          <w:p w14:paraId="0E2B4502" w14:textId="5817E71F" w:rsidR="006C4842" w:rsidRPr="008F40F9"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Demonstrates an understanding of the impact decisions and actions have on the organisation in line with PQP and Federalism.</w:t>
            </w:r>
          </w:p>
        </w:tc>
      </w:tr>
      <w:tr w:rsidR="006C4842" w:rsidRPr="008B3B59" w14:paraId="76635247" w14:textId="77777777" w:rsidTr="00B37CB4">
        <w:trPr>
          <w:trHeight w:val="671"/>
        </w:trPr>
        <w:tc>
          <w:tcPr>
            <w:tcW w:w="2565" w:type="dxa"/>
          </w:tcPr>
          <w:p w14:paraId="71FA4D27" w14:textId="327E3A27" w:rsidR="006C4842" w:rsidRDefault="006C4842" w:rsidP="006C4842">
            <w:pPr>
              <w:rPr>
                <w:rFonts w:ascii="Arial" w:eastAsia="Arial" w:hAnsi="Arial" w:cs="Arial"/>
                <w:sz w:val="22"/>
                <w:szCs w:val="22"/>
              </w:rPr>
            </w:pPr>
            <w:r>
              <w:rPr>
                <w:rFonts w:ascii="Arial" w:eastAsia="Arial" w:hAnsi="Arial" w:cs="Arial"/>
                <w:sz w:val="22"/>
                <w:szCs w:val="22"/>
              </w:rPr>
              <w:t>Developing partnerships</w:t>
            </w:r>
          </w:p>
        </w:tc>
        <w:tc>
          <w:tcPr>
            <w:tcW w:w="7642" w:type="dxa"/>
            <w:gridSpan w:val="3"/>
          </w:tcPr>
          <w:p w14:paraId="2A6EC409" w14:textId="52511C7C" w:rsidR="006C4842" w:rsidRPr="008F40F9"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The ability to establish formal and informal relationships inside and outside the organisation, and to anticipate and balance the needs of those whose cooperation is needed for the long-term success of the business.</w:t>
            </w:r>
          </w:p>
        </w:tc>
      </w:tr>
      <w:tr w:rsidR="006C4842" w:rsidRPr="008B3B59" w14:paraId="3779858B" w14:textId="77777777" w:rsidTr="00B37CB4">
        <w:trPr>
          <w:trHeight w:val="671"/>
        </w:trPr>
        <w:tc>
          <w:tcPr>
            <w:tcW w:w="2565" w:type="dxa"/>
          </w:tcPr>
          <w:p w14:paraId="62999A8C" w14:textId="09652FD4" w:rsidR="006C4842" w:rsidRDefault="006C4842" w:rsidP="006C4842">
            <w:pPr>
              <w:rPr>
                <w:rFonts w:ascii="Arial" w:eastAsia="Arial" w:hAnsi="Arial" w:cs="Arial"/>
                <w:sz w:val="22"/>
                <w:szCs w:val="22"/>
              </w:rPr>
            </w:pPr>
            <w:r>
              <w:rPr>
                <w:rFonts w:ascii="Arial" w:eastAsia="Arial" w:hAnsi="Arial" w:cs="Arial"/>
                <w:sz w:val="22"/>
                <w:szCs w:val="22"/>
              </w:rPr>
              <w:t>Engaging others through change</w:t>
            </w:r>
          </w:p>
        </w:tc>
        <w:tc>
          <w:tcPr>
            <w:tcW w:w="7642" w:type="dxa"/>
            <w:gridSpan w:val="3"/>
          </w:tcPr>
          <w:p w14:paraId="39CAE32A" w14:textId="380B8028" w:rsidR="006C4842"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The ability to communicate a compelling vision throughout the organisation, generating genuine motivation and commitment and to act as a sponsor of change.</w:t>
            </w:r>
          </w:p>
        </w:tc>
      </w:tr>
      <w:tr w:rsidR="00B37CB4" w:rsidRPr="008B3B59" w14:paraId="2D798EE2" w14:textId="77777777" w:rsidTr="00B37CB4">
        <w:trPr>
          <w:trHeight w:val="671"/>
        </w:trPr>
        <w:tc>
          <w:tcPr>
            <w:tcW w:w="2565" w:type="dxa"/>
          </w:tcPr>
          <w:p w14:paraId="6C53DAE8" w14:textId="18E09D11" w:rsidR="00B37CB4" w:rsidRDefault="00B37CB4" w:rsidP="00B37CB4">
            <w:pPr>
              <w:rPr>
                <w:rFonts w:ascii="Arial" w:eastAsia="Arial" w:hAnsi="Arial" w:cs="Arial"/>
                <w:sz w:val="22"/>
                <w:szCs w:val="22"/>
              </w:rPr>
            </w:pPr>
            <w:r>
              <w:rPr>
                <w:rFonts w:ascii="Arial" w:eastAsia="Arial" w:hAnsi="Arial" w:cs="Arial"/>
                <w:sz w:val="22"/>
                <w:szCs w:val="22"/>
              </w:rPr>
              <w:t>Focussing on the future</w:t>
            </w:r>
          </w:p>
        </w:tc>
        <w:tc>
          <w:tcPr>
            <w:tcW w:w="7642" w:type="dxa"/>
            <w:gridSpan w:val="3"/>
          </w:tcPr>
          <w:p w14:paraId="6801F0A3" w14:textId="7BF647E6" w:rsidR="00B37CB4" w:rsidRPr="008F40F9" w:rsidRDefault="00B37CB4" w:rsidP="00B37CB4">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 xml:space="preserve">Demonstrates enthusiasm about our future by identifying strategic issues, opportunities to drive sustainable, profitable growth, and managing risk. </w:t>
            </w:r>
          </w:p>
        </w:tc>
      </w:tr>
      <w:tr w:rsidR="00B37CB4" w:rsidRPr="008F40F9" w14:paraId="326FA516" w14:textId="77777777" w:rsidTr="00B37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31"/>
        </w:trPr>
        <w:tc>
          <w:tcPr>
            <w:tcW w:w="2565" w:type="dxa"/>
          </w:tcPr>
          <w:p w14:paraId="0F80347B" w14:textId="277AE55A" w:rsidR="00B37CB4" w:rsidRPr="0083787B" w:rsidRDefault="00B37CB4" w:rsidP="00B37CB4">
            <w:pPr>
              <w:rPr>
                <w:rFonts w:ascii="Arial" w:eastAsia="Arial" w:hAnsi="Arial" w:cs="Arial"/>
                <w:sz w:val="22"/>
                <w:szCs w:val="22"/>
              </w:rPr>
            </w:pPr>
          </w:p>
        </w:tc>
        <w:tc>
          <w:tcPr>
            <w:tcW w:w="7642" w:type="dxa"/>
            <w:gridSpan w:val="3"/>
          </w:tcPr>
          <w:p w14:paraId="446A05DC" w14:textId="27F61B1D" w:rsidR="00B37CB4" w:rsidRPr="008F40F9" w:rsidRDefault="00B37CB4" w:rsidP="00B37CB4">
            <w:pPr>
              <w:widowControl w:val="0"/>
              <w:spacing w:line="276" w:lineRule="auto"/>
              <w:jc w:val="both"/>
              <w:rPr>
                <w:rFonts w:ascii="Arial" w:eastAsia="Arial" w:hAnsi="Arial" w:cs="Arial"/>
                <w:iCs/>
                <w:sz w:val="22"/>
                <w:szCs w:val="22"/>
              </w:rPr>
            </w:pPr>
          </w:p>
        </w:tc>
      </w:tr>
    </w:tbl>
    <w:p w14:paraId="45E95563" w14:textId="77777777" w:rsidR="00952B92" w:rsidRPr="008B3B59" w:rsidRDefault="00952B92">
      <w:pPr>
        <w:rPr>
          <w:rFonts w:ascii="Arial" w:eastAsia="Arial" w:hAnsi="Arial" w:cs="Arial"/>
          <w:sz w:val="22"/>
          <w:szCs w:val="22"/>
        </w:rPr>
      </w:pPr>
    </w:p>
    <w:sectPr w:rsidR="00952B92" w:rsidRPr="008B3B59">
      <w:footerReference w:type="default" r:id="rId11"/>
      <w:pgSz w:w="11906" w:h="16838"/>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51A3C" w14:textId="77777777" w:rsidR="00403FDC" w:rsidRDefault="00403FDC">
      <w:r>
        <w:separator/>
      </w:r>
    </w:p>
  </w:endnote>
  <w:endnote w:type="continuationSeparator" w:id="0">
    <w:p w14:paraId="7E1DE51B" w14:textId="77777777" w:rsidR="00403FDC" w:rsidRDefault="00403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9187"/>
      <w:docPartObj>
        <w:docPartGallery w:val="Page Numbers (Bottom of Page)"/>
        <w:docPartUnique/>
      </w:docPartObj>
    </w:sdtPr>
    <w:sdtEndPr>
      <w:rPr>
        <w:noProof/>
      </w:rPr>
    </w:sdtEndPr>
    <w:sdtContent>
      <w:p w14:paraId="01FFE2DE" w14:textId="77777777" w:rsidR="00AA05B5" w:rsidRDefault="00AA05B5">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50AF199E"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E8BCD" w14:textId="77777777" w:rsidR="00403FDC" w:rsidRDefault="00403FDC">
      <w:r>
        <w:separator/>
      </w:r>
    </w:p>
  </w:footnote>
  <w:footnote w:type="continuationSeparator" w:id="0">
    <w:p w14:paraId="5CAFCAFE" w14:textId="77777777" w:rsidR="00403FDC" w:rsidRDefault="00403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4CA"/>
    <w:multiLevelType w:val="hybridMultilevel"/>
    <w:tmpl w:val="7EBA0FAC"/>
    <w:lvl w:ilvl="0" w:tplc="08090001">
      <w:start w:val="1"/>
      <w:numFmt w:val="bullet"/>
      <w:lvlText w:val=""/>
      <w:lvlJc w:val="left"/>
      <w:pPr>
        <w:ind w:left="94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1" w15:restartNumberingAfterBreak="0">
    <w:nsid w:val="1827478F"/>
    <w:multiLevelType w:val="hybridMultilevel"/>
    <w:tmpl w:val="E7F8A3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3390CCA"/>
    <w:multiLevelType w:val="hybridMultilevel"/>
    <w:tmpl w:val="A7247E72"/>
    <w:lvl w:ilvl="0" w:tplc="56B27BEC">
      <w:start w:val="1"/>
      <w:numFmt w:val="bullet"/>
      <w:lvlText w:val=""/>
      <w:lvlJc w:val="left"/>
      <w:pPr>
        <w:ind w:left="720" w:hanging="360"/>
      </w:pPr>
      <w:rPr>
        <w:rFonts w:ascii="Symbol" w:hAnsi="Symbol" w:hint="default"/>
      </w:rPr>
    </w:lvl>
    <w:lvl w:ilvl="1" w:tplc="A2A05A5E">
      <w:start w:val="1"/>
      <w:numFmt w:val="bullet"/>
      <w:lvlText w:val="o"/>
      <w:lvlJc w:val="left"/>
      <w:pPr>
        <w:ind w:left="1440" w:hanging="360"/>
      </w:pPr>
      <w:rPr>
        <w:rFonts w:ascii="Courier New" w:hAnsi="Courier New" w:hint="default"/>
      </w:rPr>
    </w:lvl>
    <w:lvl w:ilvl="2" w:tplc="251AC476">
      <w:start w:val="1"/>
      <w:numFmt w:val="bullet"/>
      <w:lvlText w:val=""/>
      <w:lvlJc w:val="left"/>
      <w:pPr>
        <w:ind w:left="2160" w:hanging="360"/>
      </w:pPr>
      <w:rPr>
        <w:rFonts w:ascii="Wingdings" w:hAnsi="Wingdings" w:hint="default"/>
      </w:rPr>
    </w:lvl>
    <w:lvl w:ilvl="3" w:tplc="5A947108">
      <w:start w:val="1"/>
      <w:numFmt w:val="bullet"/>
      <w:lvlText w:val=""/>
      <w:lvlJc w:val="left"/>
      <w:pPr>
        <w:ind w:left="2880" w:hanging="360"/>
      </w:pPr>
      <w:rPr>
        <w:rFonts w:ascii="Symbol" w:hAnsi="Symbol" w:hint="default"/>
      </w:rPr>
    </w:lvl>
    <w:lvl w:ilvl="4" w:tplc="D812D50C">
      <w:start w:val="1"/>
      <w:numFmt w:val="bullet"/>
      <w:lvlText w:val="o"/>
      <w:lvlJc w:val="left"/>
      <w:pPr>
        <w:ind w:left="3600" w:hanging="360"/>
      </w:pPr>
      <w:rPr>
        <w:rFonts w:ascii="Courier New" w:hAnsi="Courier New" w:hint="default"/>
      </w:rPr>
    </w:lvl>
    <w:lvl w:ilvl="5" w:tplc="E4068154">
      <w:start w:val="1"/>
      <w:numFmt w:val="bullet"/>
      <w:lvlText w:val=""/>
      <w:lvlJc w:val="left"/>
      <w:pPr>
        <w:ind w:left="4320" w:hanging="360"/>
      </w:pPr>
      <w:rPr>
        <w:rFonts w:ascii="Wingdings" w:hAnsi="Wingdings" w:hint="default"/>
      </w:rPr>
    </w:lvl>
    <w:lvl w:ilvl="6" w:tplc="12CA5588">
      <w:start w:val="1"/>
      <w:numFmt w:val="bullet"/>
      <w:lvlText w:val=""/>
      <w:lvlJc w:val="left"/>
      <w:pPr>
        <w:ind w:left="5040" w:hanging="360"/>
      </w:pPr>
      <w:rPr>
        <w:rFonts w:ascii="Symbol" w:hAnsi="Symbol" w:hint="default"/>
      </w:rPr>
    </w:lvl>
    <w:lvl w:ilvl="7" w:tplc="C26421A2">
      <w:start w:val="1"/>
      <w:numFmt w:val="bullet"/>
      <w:lvlText w:val="o"/>
      <w:lvlJc w:val="left"/>
      <w:pPr>
        <w:ind w:left="5760" w:hanging="360"/>
      </w:pPr>
      <w:rPr>
        <w:rFonts w:ascii="Courier New" w:hAnsi="Courier New" w:hint="default"/>
      </w:rPr>
    </w:lvl>
    <w:lvl w:ilvl="8" w:tplc="9F6ED5F2">
      <w:start w:val="1"/>
      <w:numFmt w:val="bullet"/>
      <w:lvlText w:val=""/>
      <w:lvlJc w:val="left"/>
      <w:pPr>
        <w:ind w:left="6480" w:hanging="360"/>
      </w:pPr>
      <w:rPr>
        <w:rFonts w:ascii="Wingdings" w:hAnsi="Wingdings" w:hint="default"/>
      </w:rPr>
    </w:lvl>
  </w:abstractNum>
  <w:abstractNum w:abstractNumId="3" w15:restartNumberingAfterBreak="0">
    <w:nsid w:val="2B6E446E"/>
    <w:multiLevelType w:val="hybridMultilevel"/>
    <w:tmpl w:val="01440A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D4F7BC9"/>
    <w:multiLevelType w:val="hybridMultilevel"/>
    <w:tmpl w:val="2F1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20725E"/>
    <w:multiLevelType w:val="hybridMultilevel"/>
    <w:tmpl w:val="89864C2A"/>
    <w:lvl w:ilvl="0" w:tplc="3D2AF1AA">
      <w:start w:val="1"/>
      <w:numFmt w:val="bullet"/>
      <w:lvlText w:val=""/>
      <w:lvlJc w:val="left"/>
      <w:pPr>
        <w:ind w:left="720" w:hanging="360"/>
      </w:pPr>
      <w:rPr>
        <w:rFonts w:ascii="Symbol" w:hAnsi="Symbol" w:hint="default"/>
      </w:rPr>
    </w:lvl>
    <w:lvl w:ilvl="1" w:tplc="A4F26354">
      <w:start w:val="1"/>
      <w:numFmt w:val="bullet"/>
      <w:lvlText w:val="o"/>
      <w:lvlJc w:val="left"/>
      <w:pPr>
        <w:ind w:left="1440" w:hanging="360"/>
      </w:pPr>
      <w:rPr>
        <w:rFonts w:ascii="Courier New" w:hAnsi="Courier New" w:hint="default"/>
      </w:rPr>
    </w:lvl>
    <w:lvl w:ilvl="2" w:tplc="07688E0A">
      <w:start w:val="1"/>
      <w:numFmt w:val="bullet"/>
      <w:lvlText w:val=""/>
      <w:lvlJc w:val="left"/>
      <w:pPr>
        <w:ind w:left="2160" w:hanging="360"/>
      </w:pPr>
      <w:rPr>
        <w:rFonts w:ascii="Wingdings" w:hAnsi="Wingdings" w:hint="default"/>
      </w:rPr>
    </w:lvl>
    <w:lvl w:ilvl="3" w:tplc="9B2EE09E">
      <w:start w:val="1"/>
      <w:numFmt w:val="bullet"/>
      <w:lvlText w:val=""/>
      <w:lvlJc w:val="left"/>
      <w:pPr>
        <w:ind w:left="2880" w:hanging="360"/>
      </w:pPr>
      <w:rPr>
        <w:rFonts w:ascii="Symbol" w:hAnsi="Symbol" w:hint="default"/>
      </w:rPr>
    </w:lvl>
    <w:lvl w:ilvl="4" w:tplc="9D2AF49A">
      <w:start w:val="1"/>
      <w:numFmt w:val="bullet"/>
      <w:lvlText w:val="o"/>
      <w:lvlJc w:val="left"/>
      <w:pPr>
        <w:ind w:left="3600" w:hanging="360"/>
      </w:pPr>
      <w:rPr>
        <w:rFonts w:ascii="Courier New" w:hAnsi="Courier New" w:hint="default"/>
      </w:rPr>
    </w:lvl>
    <w:lvl w:ilvl="5" w:tplc="68CE0672">
      <w:start w:val="1"/>
      <w:numFmt w:val="bullet"/>
      <w:lvlText w:val=""/>
      <w:lvlJc w:val="left"/>
      <w:pPr>
        <w:ind w:left="4320" w:hanging="360"/>
      </w:pPr>
      <w:rPr>
        <w:rFonts w:ascii="Wingdings" w:hAnsi="Wingdings" w:hint="default"/>
      </w:rPr>
    </w:lvl>
    <w:lvl w:ilvl="6" w:tplc="8BF24496">
      <w:start w:val="1"/>
      <w:numFmt w:val="bullet"/>
      <w:lvlText w:val=""/>
      <w:lvlJc w:val="left"/>
      <w:pPr>
        <w:ind w:left="5040" w:hanging="360"/>
      </w:pPr>
      <w:rPr>
        <w:rFonts w:ascii="Symbol" w:hAnsi="Symbol" w:hint="default"/>
      </w:rPr>
    </w:lvl>
    <w:lvl w:ilvl="7" w:tplc="AAC60964">
      <w:start w:val="1"/>
      <w:numFmt w:val="bullet"/>
      <w:lvlText w:val="o"/>
      <w:lvlJc w:val="left"/>
      <w:pPr>
        <w:ind w:left="5760" w:hanging="360"/>
      </w:pPr>
      <w:rPr>
        <w:rFonts w:ascii="Courier New" w:hAnsi="Courier New" w:hint="default"/>
      </w:rPr>
    </w:lvl>
    <w:lvl w:ilvl="8" w:tplc="AE6A968A">
      <w:start w:val="1"/>
      <w:numFmt w:val="bullet"/>
      <w:lvlText w:val=""/>
      <w:lvlJc w:val="left"/>
      <w:pPr>
        <w:ind w:left="6480" w:hanging="360"/>
      </w:pPr>
      <w:rPr>
        <w:rFonts w:ascii="Wingdings" w:hAnsi="Wingdings" w:hint="default"/>
      </w:rPr>
    </w:lvl>
  </w:abstractNum>
  <w:abstractNum w:abstractNumId="6" w15:restartNumberingAfterBreak="0">
    <w:nsid w:val="33C84058"/>
    <w:multiLevelType w:val="hybridMultilevel"/>
    <w:tmpl w:val="6DD2AAFC"/>
    <w:lvl w:ilvl="0" w:tplc="08090001">
      <w:start w:val="1"/>
      <w:numFmt w:val="bullet"/>
      <w:lvlText w:val=""/>
      <w:lvlJc w:val="left"/>
      <w:pPr>
        <w:ind w:left="94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7" w15:restartNumberingAfterBreak="0">
    <w:nsid w:val="53564AD9"/>
    <w:multiLevelType w:val="hybridMultilevel"/>
    <w:tmpl w:val="95848082"/>
    <w:lvl w:ilvl="0" w:tplc="078CD298">
      <w:numFmt w:val="bullet"/>
      <w:lvlText w:val="-"/>
      <w:lvlJc w:val="left"/>
      <w:pPr>
        <w:ind w:left="512" w:hanging="360"/>
      </w:pPr>
      <w:rPr>
        <w:rFonts w:ascii="Arial" w:eastAsia="Arial" w:hAnsi="Arial" w:cs="Arial" w:hint="default"/>
      </w:rPr>
    </w:lvl>
    <w:lvl w:ilvl="1" w:tplc="08090003" w:tentative="1">
      <w:start w:val="1"/>
      <w:numFmt w:val="bullet"/>
      <w:lvlText w:val="o"/>
      <w:lvlJc w:val="left"/>
      <w:pPr>
        <w:ind w:left="1232" w:hanging="360"/>
      </w:pPr>
      <w:rPr>
        <w:rFonts w:ascii="Courier New" w:hAnsi="Courier New" w:cs="Courier New" w:hint="default"/>
      </w:rPr>
    </w:lvl>
    <w:lvl w:ilvl="2" w:tplc="08090005" w:tentative="1">
      <w:start w:val="1"/>
      <w:numFmt w:val="bullet"/>
      <w:lvlText w:val=""/>
      <w:lvlJc w:val="left"/>
      <w:pPr>
        <w:ind w:left="1952" w:hanging="360"/>
      </w:pPr>
      <w:rPr>
        <w:rFonts w:ascii="Wingdings" w:hAnsi="Wingdings" w:hint="default"/>
      </w:rPr>
    </w:lvl>
    <w:lvl w:ilvl="3" w:tplc="08090001" w:tentative="1">
      <w:start w:val="1"/>
      <w:numFmt w:val="bullet"/>
      <w:lvlText w:val=""/>
      <w:lvlJc w:val="left"/>
      <w:pPr>
        <w:ind w:left="2672" w:hanging="360"/>
      </w:pPr>
      <w:rPr>
        <w:rFonts w:ascii="Symbol" w:hAnsi="Symbol" w:hint="default"/>
      </w:rPr>
    </w:lvl>
    <w:lvl w:ilvl="4" w:tplc="08090003" w:tentative="1">
      <w:start w:val="1"/>
      <w:numFmt w:val="bullet"/>
      <w:lvlText w:val="o"/>
      <w:lvlJc w:val="left"/>
      <w:pPr>
        <w:ind w:left="3392" w:hanging="360"/>
      </w:pPr>
      <w:rPr>
        <w:rFonts w:ascii="Courier New" w:hAnsi="Courier New" w:cs="Courier New" w:hint="default"/>
      </w:rPr>
    </w:lvl>
    <w:lvl w:ilvl="5" w:tplc="08090005" w:tentative="1">
      <w:start w:val="1"/>
      <w:numFmt w:val="bullet"/>
      <w:lvlText w:val=""/>
      <w:lvlJc w:val="left"/>
      <w:pPr>
        <w:ind w:left="4112" w:hanging="360"/>
      </w:pPr>
      <w:rPr>
        <w:rFonts w:ascii="Wingdings" w:hAnsi="Wingdings" w:hint="default"/>
      </w:rPr>
    </w:lvl>
    <w:lvl w:ilvl="6" w:tplc="08090001" w:tentative="1">
      <w:start w:val="1"/>
      <w:numFmt w:val="bullet"/>
      <w:lvlText w:val=""/>
      <w:lvlJc w:val="left"/>
      <w:pPr>
        <w:ind w:left="4832" w:hanging="360"/>
      </w:pPr>
      <w:rPr>
        <w:rFonts w:ascii="Symbol" w:hAnsi="Symbol" w:hint="default"/>
      </w:rPr>
    </w:lvl>
    <w:lvl w:ilvl="7" w:tplc="08090003" w:tentative="1">
      <w:start w:val="1"/>
      <w:numFmt w:val="bullet"/>
      <w:lvlText w:val="o"/>
      <w:lvlJc w:val="left"/>
      <w:pPr>
        <w:ind w:left="5552" w:hanging="360"/>
      </w:pPr>
      <w:rPr>
        <w:rFonts w:ascii="Courier New" w:hAnsi="Courier New" w:cs="Courier New" w:hint="default"/>
      </w:rPr>
    </w:lvl>
    <w:lvl w:ilvl="8" w:tplc="08090005" w:tentative="1">
      <w:start w:val="1"/>
      <w:numFmt w:val="bullet"/>
      <w:lvlText w:val=""/>
      <w:lvlJc w:val="left"/>
      <w:pPr>
        <w:ind w:left="6272" w:hanging="360"/>
      </w:pPr>
      <w:rPr>
        <w:rFonts w:ascii="Wingdings" w:hAnsi="Wingdings" w:hint="default"/>
      </w:rPr>
    </w:lvl>
  </w:abstractNum>
  <w:abstractNum w:abstractNumId="8" w15:restartNumberingAfterBreak="0">
    <w:nsid w:val="5EBF217E"/>
    <w:multiLevelType w:val="hybridMultilevel"/>
    <w:tmpl w:val="33AEFC24"/>
    <w:lvl w:ilvl="0" w:tplc="A366F81A">
      <w:start w:val="1"/>
      <w:numFmt w:val="bullet"/>
      <w:lvlText w:val=""/>
      <w:lvlJc w:val="left"/>
      <w:pPr>
        <w:ind w:left="720" w:hanging="360"/>
      </w:pPr>
      <w:rPr>
        <w:rFonts w:ascii="Symbol" w:hAnsi="Symbol" w:hint="default"/>
      </w:rPr>
    </w:lvl>
    <w:lvl w:ilvl="1" w:tplc="BDF265FC">
      <w:start w:val="1"/>
      <w:numFmt w:val="bullet"/>
      <w:lvlText w:val="o"/>
      <w:lvlJc w:val="left"/>
      <w:pPr>
        <w:ind w:left="1440" w:hanging="360"/>
      </w:pPr>
      <w:rPr>
        <w:rFonts w:ascii="Courier New" w:hAnsi="Courier New" w:hint="default"/>
      </w:rPr>
    </w:lvl>
    <w:lvl w:ilvl="2" w:tplc="089EDFFC">
      <w:start w:val="1"/>
      <w:numFmt w:val="bullet"/>
      <w:lvlText w:val=""/>
      <w:lvlJc w:val="left"/>
      <w:pPr>
        <w:ind w:left="2160" w:hanging="360"/>
      </w:pPr>
      <w:rPr>
        <w:rFonts w:ascii="Wingdings" w:hAnsi="Wingdings" w:hint="default"/>
      </w:rPr>
    </w:lvl>
    <w:lvl w:ilvl="3" w:tplc="70200E32">
      <w:start w:val="1"/>
      <w:numFmt w:val="bullet"/>
      <w:lvlText w:val=""/>
      <w:lvlJc w:val="left"/>
      <w:pPr>
        <w:ind w:left="2880" w:hanging="360"/>
      </w:pPr>
      <w:rPr>
        <w:rFonts w:ascii="Symbol" w:hAnsi="Symbol" w:hint="default"/>
      </w:rPr>
    </w:lvl>
    <w:lvl w:ilvl="4" w:tplc="14C06A8E">
      <w:start w:val="1"/>
      <w:numFmt w:val="bullet"/>
      <w:lvlText w:val="o"/>
      <w:lvlJc w:val="left"/>
      <w:pPr>
        <w:ind w:left="3600" w:hanging="360"/>
      </w:pPr>
      <w:rPr>
        <w:rFonts w:ascii="Courier New" w:hAnsi="Courier New" w:hint="default"/>
      </w:rPr>
    </w:lvl>
    <w:lvl w:ilvl="5" w:tplc="56FA19A0">
      <w:start w:val="1"/>
      <w:numFmt w:val="bullet"/>
      <w:lvlText w:val=""/>
      <w:lvlJc w:val="left"/>
      <w:pPr>
        <w:ind w:left="4320" w:hanging="360"/>
      </w:pPr>
      <w:rPr>
        <w:rFonts w:ascii="Wingdings" w:hAnsi="Wingdings" w:hint="default"/>
      </w:rPr>
    </w:lvl>
    <w:lvl w:ilvl="6" w:tplc="899EFAEA">
      <w:start w:val="1"/>
      <w:numFmt w:val="bullet"/>
      <w:lvlText w:val=""/>
      <w:lvlJc w:val="left"/>
      <w:pPr>
        <w:ind w:left="5040" w:hanging="360"/>
      </w:pPr>
      <w:rPr>
        <w:rFonts w:ascii="Symbol" w:hAnsi="Symbol" w:hint="default"/>
      </w:rPr>
    </w:lvl>
    <w:lvl w:ilvl="7" w:tplc="676C22EC">
      <w:start w:val="1"/>
      <w:numFmt w:val="bullet"/>
      <w:lvlText w:val="o"/>
      <w:lvlJc w:val="left"/>
      <w:pPr>
        <w:ind w:left="5760" w:hanging="360"/>
      </w:pPr>
      <w:rPr>
        <w:rFonts w:ascii="Courier New" w:hAnsi="Courier New" w:hint="default"/>
      </w:rPr>
    </w:lvl>
    <w:lvl w:ilvl="8" w:tplc="279A8D5A">
      <w:start w:val="1"/>
      <w:numFmt w:val="bullet"/>
      <w:lvlText w:val=""/>
      <w:lvlJc w:val="left"/>
      <w:pPr>
        <w:ind w:left="6480" w:hanging="360"/>
      </w:pPr>
      <w:rPr>
        <w:rFonts w:ascii="Wingdings" w:hAnsi="Wingdings" w:hint="default"/>
      </w:rPr>
    </w:lvl>
  </w:abstractNum>
  <w:abstractNum w:abstractNumId="9" w15:restartNumberingAfterBreak="0">
    <w:nsid w:val="60D76EFA"/>
    <w:multiLevelType w:val="multilevel"/>
    <w:tmpl w:val="7FB4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3F241B"/>
    <w:multiLevelType w:val="hybridMultilevel"/>
    <w:tmpl w:val="A41E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5256017">
    <w:abstractNumId w:val="5"/>
  </w:num>
  <w:num w:numId="2" w16cid:durableId="2015760812">
    <w:abstractNumId w:val="8"/>
  </w:num>
  <w:num w:numId="3" w16cid:durableId="707417948">
    <w:abstractNumId w:val="2"/>
  </w:num>
  <w:num w:numId="4" w16cid:durableId="489911160">
    <w:abstractNumId w:val="10"/>
  </w:num>
  <w:num w:numId="5" w16cid:durableId="784890863">
    <w:abstractNumId w:val="12"/>
  </w:num>
  <w:num w:numId="6" w16cid:durableId="1815757320">
    <w:abstractNumId w:val="7"/>
  </w:num>
  <w:num w:numId="7" w16cid:durableId="2064327580">
    <w:abstractNumId w:val="4"/>
  </w:num>
  <w:num w:numId="8" w16cid:durableId="1744180641">
    <w:abstractNumId w:val="11"/>
  </w:num>
  <w:num w:numId="9" w16cid:durableId="60375923">
    <w:abstractNumId w:val="1"/>
  </w:num>
  <w:num w:numId="10" w16cid:durableId="1597519392">
    <w:abstractNumId w:val="3"/>
  </w:num>
  <w:num w:numId="11" w16cid:durableId="110781255">
    <w:abstractNumId w:val="9"/>
  </w:num>
  <w:num w:numId="12" w16cid:durableId="1070273080">
    <w:abstractNumId w:val="6"/>
  </w:num>
  <w:num w:numId="13" w16cid:durableId="869222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2B92"/>
    <w:rsid w:val="00002470"/>
    <w:rsid w:val="00005F56"/>
    <w:rsid w:val="0001053A"/>
    <w:rsid w:val="00020280"/>
    <w:rsid w:val="0002682E"/>
    <w:rsid w:val="0002698B"/>
    <w:rsid w:val="000335D4"/>
    <w:rsid w:val="00036E5D"/>
    <w:rsid w:val="0004318E"/>
    <w:rsid w:val="0005746A"/>
    <w:rsid w:val="0005779E"/>
    <w:rsid w:val="000767F2"/>
    <w:rsid w:val="00076881"/>
    <w:rsid w:val="00096F5C"/>
    <w:rsid w:val="000B51F6"/>
    <w:rsid w:val="000C1ADF"/>
    <w:rsid w:val="000C3298"/>
    <w:rsid w:val="000D45F1"/>
    <w:rsid w:val="000E54D8"/>
    <w:rsid w:val="00100FAD"/>
    <w:rsid w:val="0011491B"/>
    <w:rsid w:val="00115DBD"/>
    <w:rsid w:val="00117A3F"/>
    <w:rsid w:val="001255D0"/>
    <w:rsid w:val="00131486"/>
    <w:rsid w:val="00134F56"/>
    <w:rsid w:val="001439E0"/>
    <w:rsid w:val="00163F69"/>
    <w:rsid w:val="00164BDA"/>
    <w:rsid w:val="00167C71"/>
    <w:rsid w:val="001708CF"/>
    <w:rsid w:val="001715C2"/>
    <w:rsid w:val="00181809"/>
    <w:rsid w:val="00190C8C"/>
    <w:rsid w:val="001C1BFA"/>
    <w:rsid w:val="001C62BF"/>
    <w:rsid w:val="001D1D15"/>
    <w:rsid w:val="001F4626"/>
    <w:rsid w:val="00200825"/>
    <w:rsid w:val="00204E78"/>
    <w:rsid w:val="0021088E"/>
    <w:rsid w:val="00214558"/>
    <w:rsid w:val="00224D29"/>
    <w:rsid w:val="0023226F"/>
    <w:rsid w:val="00247CD4"/>
    <w:rsid w:val="002511F4"/>
    <w:rsid w:val="002530BF"/>
    <w:rsid w:val="0028570B"/>
    <w:rsid w:val="002860D0"/>
    <w:rsid w:val="00290103"/>
    <w:rsid w:val="002A3BA2"/>
    <w:rsid w:val="002B1BF7"/>
    <w:rsid w:val="002B49A3"/>
    <w:rsid w:val="002B5085"/>
    <w:rsid w:val="002C2F78"/>
    <w:rsid w:val="002D009F"/>
    <w:rsid w:val="002D05BB"/>
    <w:rsid w:val="002F1CAA"/>
    <w:rsid w:val="002F48B4"/>
    <w:rsid w:val="00302A67"/>
    <w:rsid w:val="00312B55"/>
    <w:rsid w:val="003168DA"/>
    <w:rsid w:val="0032144B"/>
    <w:rsid w:val="003221B0"/>
    <w:rsid w:val="0032257C"/>
    <w:rsid w:val="003465E6"/>
    <w:rsid w:val="00351107"/>
    <w:rsid w:val="00355560"/>
    <w:rsid w:val="0038399B"/>
    <w:rsid w:val="00386794"/>
    <w:rsid w:val="003911DF"/>
    <w:rsid w:val="00394AE2"/>
    <w:rsid w:val="003B48CE"/>
    <w:rsid w:val="003B511F"/>
    <w:rsid w:val="003B54E6"/>
    <w:rsid w:val="003B7FA9"/>
    <w:rsid w:val="003C027F"/>
    <w:rsid w:val="003D4356"/>
    <w:rsid w:val="003E669C"/>
    <w:rsid w:val="004016E7"/>
    <w:rsid w:val="00403FDC"/>
    <w:rsid w:val="00404EB8"/>
    <w:rsid w:val="00422D9C"/>
    <w:rsid w:val="0042575A"/>
    <w:rsid w:val="00430EFD"/>
    <w:rsid w:val="004509D4"/>
    <w:rsid w:val="0045348D"/>
    <w:rsid w:val="00455591"/>
    <w:rsid w:val="00462E9A"/>
    <w:rsid w:val="0046737C"/>
    <w:rsid w:val="00475344"/>
    <w:rsid w:val="00481B9C"/>
    <w:rsid w:val="004861AC"/>
    <w:rsid w:val="00496895"/>
    <w:rsid w:val="004A4B2E"/>
    <w:rsid w:val="004B01B3"/>
    <w:rsid w:val="004B08E3"/>
    <w:rsid w:val="004B1E2B"/>
    <w:rsid w:val="004B604B"/>
    <w:rsid w:val="004B74B9"/>
    <w:rsid w:val="004C7E21"/>
    <w:rsid w:val="004D21DC"/>
    <w:rsid w:val="004D3275"/>
    <w:rsid w:val="004E14F7"/>
    <w:rsid w:val="004E2013"/>
    <w:rsid w:val="004E4699"/>
    <w:rsid w:val="004F14B4"/>
    <w:rsid w:val="004F3ACE"/>
    <w:rsid w:val="005148F5"/>
    <w:rsid w:val="00520E66"/>
    <w:rsid w:val="00526780"/>
    <w:rsid w:val="00550FCC"/>
    <w:rsid w:val="005540D5"/>
    <w:rsid w:val="00562C2A"/>
    <w:rsid w:val="00564554"/>
    <w:rsid w:val="00566DE0"/>
    <w:rsid w:val="00567D84"/>
    <w:rsid w:val="005A297D"/>
    <w:rsid w:val="005A3584"/>
    <w:rsid w:val="005A3D9A"/>
    <w:rsid w:val="005C3BE5"/>
    <w:rsid w:val="005C6453"/>
    <w:rsid w:val="005C7FE8"/>
    <w:rsid w:val="005D18A8"/>
    <w:rsid w:val="005D2276"/>
    <w:rsid w:val="005D3D58"/>
    <w:rsid w:val="005D584B"/>
    <w:rsid w:val="005E1F21"/>
    <w:rsid w:val="00604D6B"/>
    <w:rsid w:val="0060528F"/>
    <w:rsid w:val="00614213"/>
    <w:rsid w:val="00622258"/>
    <w:rsid w:val="00625383"/>
    <w:rsid w:val="006260B0"/>
    <w:rsid w:val="00631402"/>
    <w:rsid w:val="0063787A"/>
    <w:rsid w:val="0064514C"/>
    <w:rsid w:val="0065271D"/>
    <w:rsid w:val="00655A61"/>
    <w:rsid w:val="00676163"/>
    <w:rsid w:val="00681255"/>
    <w:rsid w:val="006916CA"/>
    <w:rsid w:val="00694EB8"/>
    <w:rsid w:val="006A222E"/>
    <w:rsid w:val="006C283B"/>
    <w:rsid w:val="006C4842"/>
    <w:rsid w:val="006D7792"/>
    <w:rsid w:val="006F3921"/>
    <w:rsid w:val="00714A75"/>
    <w:rsid w:val="0071751F"/>
    <w:rsid w:val="00732F58"/>
    <w:rsid w:val="00736AEE"/>
    <w:rsid w:val="00745377"/>
    <w:rsid w:val="00753643"/>
    <w:rsid w:val="00772C15"/>
    <w:rsid w:val="007935E9"/>
    <w:rsid w:val="007C4001"/>
    <w:rsid w:val="007C6F24"/>
    <w:rsid w:val="007D0FDA"/>
    <w:rsid w:val="007D2DC2"/>
    <w:rsid w:val="007D45A3"/>
    <w:rsid w:val="007F0F81"/>
    <w:rsid w:val="007F4BE4"/>
    <w:rsid w:val="00807480"/>
    <w:rsid w:val="008076BE"/>
    <w:rsid w:val="00813E61"/>
    <w:rsid w:val="008204B7"/>
    <w:rsid w:val="00831744"/>
    <w:rsid w:val="00831AC8"/>
    <w:rsid w:val="0083787B"/>
    <w:rsid w:val="00844CD5"/>
    <w:rsid w:val="008601C4"/>
    <w:rsid w:val="00862EB0"/>
    <w:rsid w:val="00885774"/>
    <w:rsid w:val="008A0AEA"/>
    <w:rsid w:val="008B3B59"/>
    <w:rsid w:val="008B7BED"/>
    <w:rsid w:val="008C30B5"/>
    <w:rsid w:val="008C33F0"/>
    <w:rsid w:val="008F40F9"/>
    <w:rsid w:val="00901454"/>
    <w:rsid w:val="00903CE3"/>
    <w:rsid w:val="00917227"/>
    <w:rsid w:val="00922E9C"/>
    <w:rsid w:val="00937C47"/>
    <w:rsid w:val="00951FB0"/>
    <w:rsid w:val="00952B92"/>
    <w:rsid w:val="00992B3C"/>
    <w:rsid w:val="009A487B"/>
    <w:rsid w:val="009B2821"/>
    <w:rsid w:val="009C738F"/>
    <w:rsid w:val="009D3D6C"/>
    <w:rsid w:val="009E10E8"/>
    <w:rsid w:val="009F1011"/>
    <w:rsid w:val="00A00ABE"/>
    <w:rsid w:val="00A15504"/>
    <w:rsid w:val="00A22551"/>
    <w:rsid w:val="00A31FDC"/>
    <w:rsid w:val="00A41D69"/>
    <w:rsid w:val="00A55B6E"/>
    <w:rsid w:val="00A6072C"/>
    <w:rsid w:val="00A65850"/>
    <w:rsid w:val="00A705FC"/>
    <w:rsid w:val="00A70FCC"/>
    <w:rsid w:val="00A87255"/>
    <w:rsid w:val="00A93F3D"/>
    <w:rsid w:val="00AA05B5"/>
    <w:rsid w:val="00AB63EB"/>
    <w:rsid w:val="00AC5938"/>
    <w:rsid w:val="00AD0111"/>
    <w:rsid w:val="00AF7112"/>
    <w:rsid w:val="00B0293A"/>
    <w:rsid w:val="00B102F0"/>
    <w:rsid w:val="00B122BC"/>
    <w:rsid w:val="00B2162E"/>
    <w:rsid w:val="00B24729"/>
    <w:rsid w:val="00B268E6"/>
    <w:rsid w:val="00B26EB5"/>
    <w:rsid w:val="00B37CB4"/>
    <w:rsid w:val="00B452AF"/>
    <w:rsid w:val="00B539E6"/>
    <w:rsid w:val="00B54FA1"/>
    <w:rsid w:val="00B5715D"/>
    <w:rsid w:val="00B60132"/>
    <w:rsid w:val="00B636AB"/>
    <w:rsid w:val="00B668AC"/>
    <w:rsid w:val="00B86BD9"/>
    <w:rsid w:val="00BB1310"/>
    <w:rsid w:val="00BB420D"/>
    <w:rsid w:val="00C2357B"/>
    <w:rsid w:val="00C2430F"/>
    <w:rsid w:val="00C265F5"/>
    <w:rsid w:val="00C34433"/>
    <w:rsid w:val="00C42BE2"/>
    <w:rsid w:val="00C44FCC"/>
    <w:rsid w:val="00C47611"/>
    <w:rsid w:val="00C52211"/>
    <w:rsid w:val="00C537B0"/>
    <w:rsid w:val="00C7603D"/>
    <w:rsid w:val="00C80E55"/>
    <w:rsid w:val="00C93789"/>
    <w:rsid w:val="00C93816"/>
    <w:rsid w:val="00C93818"/>
    <w:rsid w:val="00C9577A"/>
    <w:rsid w:val="00CA44B2"/>
    <w:rsid w:val="00CB6A12"/>
    <w:rsid w:val="00CB6C7C"/>
    <w:rsid w:val="00CC617E"/>
    <w:rsid w:val="00CD5AC8"/>
    <w:rsid w:val="00CD5AF4"/>
    <w:rsid w:val="00CE00BC"/>
    <w:rsid w:val="00CE490C"/>
    <w:rsid w:val="00CF11ED"/>
    <w:rsid w:val="00CF1FC7"/>
    <w:rsid w:val="00CF50C0"/>
    <w:rsid w:val="00CF7241"/>
    <w:rsid w:val="00D1145D"/>
    <w:rsid w:val="00D224E0"/>
    <w:rsid w:val="00D235CF"/>
    <w:rsid w:val="00D25A13"/>
    <w:rsid w:val="00D369E9"/>
    <w:rsid w:val="00D760E8"/>
    <w:rsid w:val="00D7619F"/>
    <w:rsid w:val="00D7669B"/>
    <w:rsid w:val="00D95B23"/>
    <w:rsid w:val="00D97F09"/>
    <w:rsid w:val="00DA595A"/>
    <w:rsid w:val="00DD0242"/>
    <w:rsid w:val="00DD3B25"/>
    <w:rsid w:val="00DD6A01"/>
    <w:rsid w:val="00DE37CC"/>
    <w:rsid w:val="00DE4473"/>
    <w:rsid w:val="00DF56EC"/>
    <w:rsid w:val="00E078D2"/>
    <w:rsid w:val="00E07B5C"/>
    <w:rsid w:val="00E3422B"/>
    <w:rsid w:val="00E3442F"/>
    <w:rsid w:val="00E5413E"/>
    <w:rsid w:val="00E55727"/>
    <w:rsid w:val="00E62E4F"/>
    <w:rsid w:val="00E65801"/>
    <w:rsid w:val="00E70605"/>
    <w:rsid w:val="00E83C5A"/>
    <w:rsid w:val="00E93627"/>
    <w:rsid w:val="00E93A21"/>
    <w:rsid w:val="00EA455F"/>
    <w:rsid w:val="00EB5ABD"/>
    <w:rsid w:val="00EB660A"/>
    <w:rsid w:val="00EC1BBA"/>
    <w:rsid w:val="00EC5F49"/>
    <w:rsid w:val="00ED1E9A"/>
    <w:rsid w:val="00ED74C4"/>
    <w:rsid w:val="00ED78A1"/>
    <w:rsid w:val="00EE1ED1"/>
    <w:rsid w:val="00EE2B26"/>
    <w:rsid w:val="00EF28FB"/>
    <w:rsid w:val="00F013B7"/>
    <w:rsid w:val="00F04D9F"/>
    <w:rsid w:val="00F30CFF"/>
    <w:rsid w:val="00F310DA"/>
    <w:rsid w:val="00F35346"/>
    <w:rsid w:val="00F506A6"/>
    <w:rsid w:val="00F57677"/>
    <w:rsid w:val="00F77ED7"/>
    <w:rsid w:val="00F835AB"/>
    <w:rsid w:val="00F855AD"/>
    <w:rsid w:val="00F97A2B"/>
    <w:rsid w:val="00FA05C0"/>
    <w:rsid w:val="00FB1AA1"/>
    <w:rsid w:val="00FB398E"/>
    <w:rsid w:val="00FC4BFA"/>
    <w:rsid w:val="00FC67C4"/>
    <w:rsid w:val="00FD3D9D"/>
    <w:rsid w:val="00FE30AF"/>
    <w:rsid w:val="00FE63FC"/>
    <w:rsid w:val="00FE7626"/>
    <w:rsid w:val="00FF520C"/>
    <w:rsid w:val="00FF7A2F"/>
    <w:rsid w:val="544C971E"/>
    <w:rsid w:val="59B33E60"/>
    <w:rsid w:val="6C75D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60BF890B-C4B6-4405-A71F-D6C072EA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styleId="BodyText">
    <w:name w:val="Body Text"/>
    <w:basedOn w:val="Normal"/>
    <w:link w:val="BodyTextChar"/>
    <w:unhideWhenUsed/>
    <w:rsid w:val="00DF56EC"/>
    <w:pPr>
      <w:pBdr>
        <w:top w:val="none" w:sz="0" w:space="0" w:color="auto"/>
        <w:left w:val="none" w:sz="0" w:space="0" w:color="auto"/>
        <w:bottom w:val="none" w:sz="0" w:space="0" w:color="auto"/>
        <w:right w:val="none" w:sz="0" w:space="0" w:color="auto"/>
        <w:between w:val="none" w:sz="0" w:space="0" w:color="auto"/>
      </w:pBdr>
    </w:pPr>
    <w:rPr>
      <w:rFonts w:ascii="Arial" w:hAnsi="Arial"/>
      <w:b/>
      <w:i/>
      <w:color w:val="auto"/>
      <w:sz w:val="24"/>
      <w:lang w:val="en-US" w:eastAsia="en-US"/>
    </w:rPr>
  </w:style>
  <w:style w:type="character" w:customStyle="1" w:styleId="BodyTextChar">
    <w:name w:val="Body Text Char"/>
    <w:basedOn w:val="DefaultParagraphFont"/>
    <w:link w:val="BodyText"/>
    <w:rsid w:val="00DF56EC"/>
    <w:rPr>
      <w:rFonts w:ascii="Arial" w:hAnsi="Arial"/>
      <w:b/>
      <w:i/>
      <w:color w:val="auto"/>
      <w:sz w:val="24"/>
      <w:lang w:val="en-US" w:eastAsia="en-US"/>
    </w:rPr>
  </w:style>
  <w:style w:type="character" w:customStyle="1" w:styleId="normaltextrun">
    <w:name w:val="normaltextrun"/>
    <w:basedOn w:val="DefaultParagraphFont"/>
    <w:rsid w:val="002C2F78"/>
  </w:style>
  <w:style w:type="character" w:customStyle="1" w:styleId="eop">
    <w:name w:val="eop"/>
    <w:basedOn w:val="DefaultParagraphFont"/>
    <w:rsid w:val="002C2F78"/>
  </w:style>
  <w:style w:type="paragraph" w:customStyle="1" w:styleId="paragraph">
    <w:name w:val="paragraph"/>
    <w:basedOn w:val="Normal"/>
    <w:rsid w:val="0074537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498346490">
      <w:bodyDiv w:val="1"/>
      <w:marLeft w:val="0"/>
      <w:marRight w:val="0"/>
      <w:marTop w:val="0"/>
      <w:marBottom w:val="0"/>
      <w:divBdr>
        <w:top w:val="none" w:sz="0" w:space="0" w:color="auto"/>
        <w:left w:val="none" w:sz="0" w:space="0" w:color="auto"/>
        <w:bottom w:val="none" w:sz="0" w:space="0" w:color="auto"/>
        <w:right w:val="none" w:sz="0" w:space="0" w:color="auto"/>
      </w:divBdr>
      <w:divsChild>
        <w:div w:id="821964429">
          <w:marLeft w:val="0"/>
          <w:marRight w:val="0"/>
          <w:marTop w:val="0"/>
          <w:marBottom w:val="0"/>
          <w:divBdr>
            <w:top w:val="none" w:sz="0" w:space="0" w:color="auto"/>
            <w:left w:val="none" w:sz="0" w:space="0" w:color="auto"/>
            <w:bottom w:val="none" w:sz="0" w:space="0" w:color="auto"/>
            <w:right w:val="none" w:sz="0" w:space="0" w:color="auto"/>
          </w:divBdr>
          <w:divsChild>
            <w:div w:id="147981617">
              <w:marLeft w:val="0"/>
              <w:marRight w:val="0"/>
              <w:marTop w:val="0"/>
              <w:marBottom w:val="0"/>
              <w:divBdr>
                <w:top w:val="none" w:sz="0" w:space="0" w:color="auto"/>
                <w:left w:val="none" w:sz="0" w:space="0" w:color="auto"/>
                <w:bottom w:val="none" w:sz="0" w:space="0" w:color="auto"/>
                <w:right w:val="none" w:sz="0" w:space="0" w:color="auto"/>
              </w:divBdr>
            </w:div>
          </w:divsChild>
        </w:div>
        <w:div w:id="1261060522">
          <w:marLeft w:val="0"/>
          <w:marRight w:val="0"/>
          <w:marTop w:val="0"/>
          <w:marBottom w:val="0"/>
          <w:divBdr>
            <w:top w:val="none" w:sz="0" w:space="0" w:color="auto"/>
            <w:left w:val="none" w:sz="0" w:space="0" w:color="auto"/>
            <w:bottom w:val="none" w:sz="0" w:space="0" w:color="auto"/>
            <w:right w:val="none" w:sz="0" w:space="0" w:color="auto"/>
          </w:divBdr>
          <w:divsChild>
            <w:div w:id="994526568">
              <w:marLeft w:val="0"/>
              <w:marRight w:val="0"/>
              <w:marTop w:val="0"/>
              <w:marBottom w:val="0"/>
              <w:divBdr>
                <w:top w:val="none" w:sz="0" w:space="0" w:color="auto"/>
                <w:left w:val="none" w:sz="0" w:space="0" w:color="auto"/>
                <w:bottom w:val="none" w:sz="0" w:space="0" w:color="auto"/>
                <w:right w:val="none" w:sz="0" w:space="0" w:color="auto"/>
              </w:divBdr>
            </w:div>
          </w:divsChild>
        </w:div>
        <w:div w:id="2090495357">
          <w:marLeft w:val="0"/>
          <w:marRight w:val="0"/>
          <w:marTop w:val="0"/>
          <w:marBottom w:val="0"/>
          <w:divBdr>
            <w:top w:val="none" w:sz="0" w:space="0" w:color="auto"/>
            <w:left w:val="none" w:sz="0" w:space="0" w:color="auto"/>
            <w:bottom w:val="none" w:sz="0" w:space="0" w:color="auto"/>
            <w:right w:val="none" w:sz="0" w:space="0" w:color="auto"/>
          </w:divBdr>
          <w:divsChild>
            <w:div w:id="103469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3086">
      <w:bodyDiv w:val="1"/>
      <w:marLeft w:val="0"/>
      <w:marRight w:val="0"/>
      <w:marTop w:val="0"/>
      <w:marBottom w:val="0"/>
      <w:divBdr>
        <w:top w:val="none" w:sz="0" w:space="0" w:color="auto"/>
        <w:left w:val="none" w:sz="0" w:space="0" w:color="auto"/>
        <w:bottom w:val="none" w:sz="0" w:space="0" w:color="auto"/>
        <w:right w:val="none" w:sz="0" w:space="0" w:color="auto"/>
      </w:divBdr>
    </w:div>
    <w:div w:id="712004066">
      <w:bodyDiv w:val="1"/>
      <w:marLeft w:val="0"/>
      <w:marRight w:val="0"/>
      <w:marTop w:val="0"/>
      <w:marBottom w:val="0"/>
      <w:divBdr>
        <w:top w:val="none" w:sz="0" w:space="0" w:color="auto"/>
        <w:left w:val="none" w:sz="0" w:space="0" w:color="auto"/>
        <w:bottom w:val="none" w:sz="0" w:space="0" w:color="auto"/>
        <w:right w:val="none" w:sz="0" w:space="0" w:color="auto"/>
      </w:divBdr>
    </w:div>
    <w:div w:id="735467780">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895312272">
      <w:bodyDiv w:val="1"/>
      <w:marLeft w:val="0"/>
      <w:marRight w:val="0"/>
      <w:marTop w:val="0"/>
      <w:marBottom w:val="0"/>
      <w:divBdr>
        <w:top w:val="none" w:sz="0" w:space="0" w:color="auto"/>
        <w:left w:val="none" w:sz="0" w:space="0" w:color="auto"/>
        <w:bottom w:val="none" w:sz="0" w:space="0" w:color="auto"/>
        <w:right w:val="none" w:sz="0" w:space="0" w:color="auto"/>
      </w:divBdr>
    </w:div>
    <w:div w:id="943344120">
      <w:bodyDiv w:val="1"/>
      <w:marLeft w:val="0"/>
      <w:marRight w:val="0"/>
      <w:marTop w:val="0"/>
      <w:marBottom w:val="0"/>
      <w:divBdr>
        <w:top w:val="none" w:sz="0" w:space="0" w:color="auto"/>
        <w:left w:val="none" w:sz="0" w:space="0" w:color="auto"/>
        <w:bottom w:val="none" w:sz="0" w:space="0" w:color="auto"/>
        <w:right w:val="none" w:sz="0" w:space="0" w:color="auto"/>
      </w:divBdr>
    </w:div>
    <w:div w:id="1059093337">
      <w:bodyDiv w:val="1"/>
      <w:marLeft w:val="0"/>
      <w:marRight w:val="0"/>
      <w:marTop w:val="0"/>
      <w:marBottom w:val="0"/>
      <w:divBdr>
        <w:top w:val="none" w:sz="0" w:space="0" w:color="auto"/>
        <w:left w:val="none" w:sz="0" w:space="0" w:color="auto"/>
        <w:bottom w:val="none" w:sz="0" w:space="0" w:color="auto"/>
        <w:right w:val="none" w:sz="0" w:space="0" w:color="auto"/>
      </w:divBdr>
    </w:div>
    <w:div w:id="1074202143">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349794165">
      <w:bodyDiv w:val="1"/>
      <w:marLeft w:val="0"/>
      <w:marRight w:val="0"/>
      <w:marTop w:val="0"/>
      <w:marBottom w:val="0"/>
      <w:divBdr>
        <w:top w:val="none" w:sz="0" w:space="0" w:color="auto"/>
        <w:left w:val="none" w:sz="0" w:space="0" w:color="auto"/>
        <w:bottom w:val="none" w:sz="0" w:space="0" w:color="auto"/>
        <w:right w:val="none" w:sz="0" w:space="0" w:color="auto"/>
      </w:divBdr>
    </w:div>
    <w:div w:id="1408461119">
      <w:bodyDiv w:val="1"/>
      <w:marLeft w:val="0"/>
      <w:marRight w:val="0"/>
      <w:marTop w:val="0"/>
      <w:marBottom w:val="0"/>
      <w:divBdr>
        <w:top w:val="none" w:sz="0" w:space="0" w:color="auto"/>
        <w:left w:val="none" w:sz="0" w:space="0" w:color="auto"/>
        <w:bottom w:val="none" w:sz="0" w:space="0" w:color="auto"/>
        <w:right w:val="none" w:sz="0" w:space="0" w:color="auto"/>
      </w:divBdr>
    </w:div>
    <w:div w:id="1484470846">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73B632EE9D04C83EF71AF7C6C22D8" ma:contentTypeVersion="11" ma:contentTypeDescription="Create a new document." ma:contentTypeScope="" ma:versionID="81ccfe96ad6aec37f8e326948275b17d">
  <xsd:schema xmlns:xsd="http://www.w3.org/2001/XMLSchema" xmlns:xs="http://www.w3.org/2001/XMLSchema" xmlns:p="http://schemas.microsoft.com/office/2006/metadata/properties" xmlns:ns3="61313e95-9e16-44eb-9799-94f063dc1e82" xmlns:ns4="029c2078-d344-4608-b67a-25ca26378d6b" targetNamespace="http://schemas.microsoft.com/office/2006/metadata/properties" ma:root="true" ma:fieldsID="bc5d2076d97e02d7b3942ea3f7badee4" ns3:_="" ns4:_="">
    <xsd:import namespace="61313e95-9e16-44eb-9799-94f063dc1e82"/>
    <xsd:import namespace="029c2078-d344-4608-b67a-25ca26378d6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13e95-9e16-44eb-9799-94f063dc1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9c2078-d344-4608-b67a-25ca26378d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29c2078-d344-4608-b67a-25ca26378d6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74008B-D31B-4C78-B0FB-C6AE29F80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13e95-9e16-44eb-9799-94f063dc1e82"/>
    <ds:schemaRef ds:uri="029c2078-d344-4608-b67a-25ca26378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 ds:uri="029c2078-d344-4608-b67a-25ca26378d6b"/>
  </ds:schemaRefs>
</ds:datastoreItem>
</file>

<file path=customXml/itemProps3.xml><?xml version="1.0" encoding="utf-8"?>
<ds:datastoreItem xmlns:ds="http://schemas.openxmlformats.org/officeDocument/2006/customXml" ds:itemID="{6056EB2C-ED67-45FE-BF06-5E23EE933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2486</Words>
  <Characters>14175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16628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Werth</dc:creator>
  <cp:keywords/>
  <dc:description/>
  <cp:lastModifiedBy>Robert Betts</cp:lastModifiedBy>
  <cp:revision>10</cp:revision>
  <cp:lastPrinted>2023-08-22T11:53:00Z</cp:lastPrinted>
  <dcterms:created xsi:type="dcterms:W3CDTF">2023-10-13T11:09:00Z</dcterms:created>
  <dcterms:modified xsi:type="dcterms:W3CDTF">2025-07-02T10:00:00Z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0x01010032E73B632EE9D04C83EF71AF7C6C22D8</vt:lpwstr>
  </property>
  <property fmtid="{D5CDD505-2E9C-101B-9397-08002B2CF9AE}" pid="3" name="Order">
    <vt:r8>3401100</vt:r8>
  </property>
  <property fmtid="{D5CDD505-2E9C-101B-9397-08002B2CF9AE}" pid="4" name="ComplianceAssetId">
    <vt:lpwstr/>
  </property>
  <property fmtid="{D5CDD505-2E9C-101B-9397-08002B2CF9AE}" pid="5" name="SharedWithUsers">
    <vt:lpwstr/>
  </property>
</Properties>
</file>